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CF0" w:rsidRDefault="004D4CF0" w:rsidP="00CF50E9">
      <w:pPr>
        <w:ind w:left="1440" w:firstLine="720"/>
        <w:rPr>
          <w:lang w:val="sr-Cyrl-CS"/>
        </w:rPr>
      </w:pPr>
    </w:p>
    <w:p w:rsidR="004D4CF0" w:rsidRDefault="004D4CF0" w:rsidP="00CF50E9">
      <w:pPr>
        <w:ind w:left="1440" w:firstLine="720"/>
        <w:rPr>
          <w:lang w:val="sr-Cyrl-CS"/>
        </w:rPr>
      </w:pPr>
    </w:p>
    <w:p w:rsidR="00CF50E9" w:rsidRDefault="00CF50E9" w:rsidP="00CF50E9">
      <w:pPr>
        <w:ind w:left="1440" w:firstLine="720"/>
        <w:rPr>
          <w:lang w:val="sr-Cyrl-CS"/>
        </w:rPr>
      </w:pPr>
      <w:r>
        <w:rPr>
          <w:lang w:val="sr-Cyrl-CS"/>
        </w:rPr>
        <w:t xml:space="preserve">ПОЗИВ ЗА ПОДНОШЕЊЕ ПОНУДЕ </w:t>
      </w:r>
    </w:p>
    <w:p w:rsidR="00CF50E9" w:rsidRDefault="00CF50E9" w:rsidP="00CF50E9">
      <w:pPr>
        <w:rPr>
          <w:lang w:val="sr-Cyrl-CS"/>
        </w:rPr>
      </w:pPr>
      <w:r>
        <w:rPr>
          <w:lang w:val="sr-Cyrl-CS"/>
        </w:rPr>
        <w:tab/>
      </w:r>
      <w:r>
        <w:rPr>
          <w:lang w:val="sr-Cyrl-CS"/>
        </w:rPr>
        <w:tab/>
      </w:r>
      <w:r>
        <w:rPr>
          <w:lang w:val="sr-Cyrl-CS"/>
        </w:rPr>
        <w:tab/>
        <w:t xml:space="preserve">        </w:t>
      </w:r>
    </w:p>
    <w:p w:rsidR="00CF50E9" w:rsidRDefault="00CF50E9" w:rsidP="00CF50E9">
      <w:pPr>
        <w:rPr>
          <w:lang w:val="sr-Cyrl-CS"/>
        </w:rPr>
      </w:pPr>
      <w:r>
        <w:rPr>
          <w:lang w:val="sr-Cyrl-CS"/>
        </w:rPr>
        <w:t xml:space="preserve">Наручиоца посла: ОШ ''  </w:t>
      </w:r>
      <w:r>
        <w:rPr>
          <w:lang w:val="sr-Cyrl-RS"/>
        </w:rPr>
        <w:t>Карађорђе Петровић</w:t>
      </w:r>
      <w:r>
        <w:rPr>
          <w:lang w:val="sr-Cyrl-CS"/>
        </w:rPr>
        <w:t>“ Крушевица.</w:t>
      </w:r>
    </w:p>
    <w:p w:rsidR="00CF50E9" w:rsidRDefault="00CF50E9" w:rsidP="00CF50E9">
      <w:pPr>
        <w:rPr>
          <w:lang w:val="sr-Cyrl-CS"/>
        </w:rPr>
      </w:pPr>
    </w:p>
    <w:p w:rsidR="00CF50E9" w:rsidRDefault="00CF50E9" w:rsidP="00CF50E9">
      <w:pPr>
        <w:rPr>
          <w:lang w:val="sr-Cyrl-CS"/>
        </w:rPr>
      </w:pPr>
      <w:r>
        <w:rPr>
          <w:lang w:val="sr-Cyrl-CS"/>
        </w:rPr>
        <w:t>Врста наручиоца : школа</w:t>
      </w:r>
    </w:p>
    <w:p w:rsidR="00CF50E9" w:rsidRDefault="00CF50E9" w:rsidP="00CF50E9">
      <w:pPr>
        <w:rPr>
          <w:lang w:val="sr-Cyrl-CS"/>
        </w:rPr>
      </w:pPr>
      <w:r>
        <w:rPr>
          <w:lang w:val="sr-Cyrl-CS"/>
        </w:rPr>
        <w:t>Врста</w:t>
      </w:r>
      <w:r w:rsidR="004D4CF0">
        <w:rPr>
          <w:lang w:val="sr-Cyrl-CS"/>
        </w:rPr>
        <w:t xml:space="preserve"> јавне набавке : Набавка на које</w:t>
      </w:r>
      <w:r>
        <w:rPr>
          <w:lang w:val="sr-Cyrl-CS"/>
        </w:rPr>
        <w:t xml:space="preserve"> се одредбе закона не примењују. </w:t>
      </w:r>
    </w:p>
    <w:p w:rsidR="004D4CF0" w:rsidRDefault="004D4CF0" w:rsidP="00CF50E9">
      <w:pPr>
        <w:rPr>
          <w:lang w:val="sr-Cyrl-CS"/>
        </w:rPr>
      </w:pPr>
    </w:p>
    <w:p w:rsidR="00CF50E9" w:rsidRDefault="00CF50E9" w:rsidP="00CF50E9">
      <w:pPr>
        <w:rPr>
          <w:b/>
          <w:sz w:val="28"/>
          <w:szCs w:val="28"/>
          <w:lang w:val="sr-Cyrl-CS"/>
        </w:rPr>
      </w:pPr>
      <w:r>
        <w:rPr>
          <w:lang w:val="sr-Cyrl-CS"/>
        </w:rPr>
        <w:t>Критеријум за доделу угора</w:t>
      </w:r>
      <w:r w:rsidRPr="00951A95">
        <w:rPr>
          <w:sz w:val="28"/>
          <w:szCs w:val="28"/>
          <w:lang w:val="sr-Cyrl-CS"/>
        </w:rPr>
        <w:t xml:space="preserve">: </w:t>
      </w:r>
      <w:r w:rsidRPr="00951A95">
        <w:rPr>
          <w:b/>
          <w:sz w:val="28"/>
          <w:szCs w:val="28"/>
          <w:lang w:val="sr-Cyrl-CS"/>
        </w:rPr>
        <w:t>најнижа цена.</w:t>
      </w:r>
    </w:p>
    <w:p w:rsidR="004D4CF0" w:rsidRPr="00951A95" w:rsidRDefault="004D4CF0" w:rsidP="00CF50E9">
      <w:pPr>
        <w:rPr>
          <w:b/>
          <w:sz w:val="28"/>
          <w:szCs w:val="28"/>
          <w:lang w:val="sr-Cyrl-CS"/>
        </w:rPr>
      </w:pPr>
    </w:p>
    <w:p w:rsidR="00CF50E9" w:rsidRPr="006A2E11" w:rsidRDefault="00CF50E9" w:rsidP="00CF50E9">
      <w:pPr>
        <w:jc w:val="both"/>
        <w:rPr>
          <w:lang w:val="sr-Cyrl-RS"/>
        </w:rPr>
      </w:pPr>
      <w:r w:rsidRPr="00290CED">
        <w:rPr>
          <w:b/>
          <w:sz w:val="28"/>
          <w:szCs w:val="28"/>
          <w:lang w:val="sr-Cyrl-CS"/>
        </w:rPr>
        <w:t>Предмет</w:t>
      </w:r>
      <w:r>
        <w:rPr>
          <w:b/>
          <w:sz w:val="28"/>
          <w:szCs w:val="28"/>
          <w:lang w:val="sr-Cyrl-CS"/>
        </w:rPr>
        <w:t xml:space="preserve"> јавне набавке: основни пр</w:t>
      </w:r>
      <w:r w:rsidR="000E6EBF">
        <w:rPr>
          <w:b/>
          <w:sz w:val="28"/>
          <w:szCs w:val="28"/>
          <w:lang w:val="sr-Cyrl-CS"/>
        </w:rPr>
        <w:t>еглед грађевинск</w:t>
      </w:r>
      <w:r w:rsidR="008C47B6">
        <w:rPr>
          <w:b/>
          <w:sz w:val="28"/>
          <w:szCs w:val="28"/>
          <w:lang w:val="sr-Cyrl-CS"/>
        </w:rPr>
        <w:t>е конструкције на</w:t>
      </w:r>
      <w:bookmarkStart w:id="0" w:name="_GoBack"/>
      <w:bookmarkEnd w:id="0"/>
      <w:r w:rsidR="000E6EBF">
        <w:rPr>
          <w:b/>
          <w:sz w:val="28"/>
          <w:szCs w:val="28"/>
          <w:lang w:val="sr-Cyrl-CS"/>
        </w:rPr>
        <w:t xml:space="preserve"> објектима   матичној школе  Крушевица</w:t>
      </w:r>
      <w:r>
        <w:rPr>
          <w:b/>
          <w:sz w:val="28"/>
          <w:szCs w:val="28"/>
          <w:lang w:val="sr-Cyrl-CS"/>
        </w:rPr>
        <w:t>, издвојеном</w:t>
      </w:r>
      <w:r w:rsidR="000E6EBF">
        <w:rPr>
          <w:b/>
          <w:sz w:val="28"/>
          <w:szCs w:val="28"/>
          <w:lang w:val="sr-Cyrl-CS"/>
        </w:rPr>
        <w:t xml:space="preserve">  </w:t>
      </w:r>
      <w:r>
        <w:rPr>
          <w:b/>
          <w:sz w:val="28"/>
          <w:szCs w:val="28"/>
          <w:lang w:val="sr-Cyrl-CS"/>
        </w:rPr>
        <w:t>одељењу Бољару, издвојеном одељењу у Доњем Дејану и у издвојеном одељењу у Равном Делу.</w:t>
      </w:r>
    </w:p>
    <w:p w:rsidR="00CF50E9" w:rsidRDefault="00CF50E9" w:rsidP="00CF50E9">
      <w:pPr>
        <w:rPr>
          <w:lang w:val="sr-Cyrl-CS"/>
        </w:rPr>
      </w:pPr>
    </w:p>
    <w:p w:rsidR="00CF50E9" w:rsidRPr="004D4CF0" w:rsidRDefault="00CF50E9" w:rsidP="00CF50E9">
      <w:pPr>
        <w:rPr>
          <w:b/>
          <w:sz w:val="28"/>
          <w:szCs w:val="28"/>
          <w:lang w:val="sr-Latn-RS"/>
        </w:rPr>
      </w:pPr>
      <w:r>
        <w:rPr>
          <w:lang w:val="sr-Cyrl-CS"/>
        </w:rPr>
        <w:t xml:space="preserve"> </w:t>
      </w:r>
      <w:r w:rsidRPr="004D4CF0">
        <w:rPr>
          <w:sz w:val="28"/>
          <w:szCs w:val="28"/>
          <w:lang w:val="sr-Cyrl-RS"/>
        </w:rPr>
        <w:t>П</w:t>
      </w:r>
      <w:r w:rsidRPr="004D4CF0">
        <w:rPr>
          <w:sz w:val="28"/>
          <w:szCs w:val="28"/>
          <w:lang w:val="sr-Cyrl-CS"/>
        </w:rPr>
        <w:t xml:space="preserve">онуде доставити  на </w:t>
      </w:r>
      <w:r w:rsidRPr="004D4CF0">
        <w:rPr>
          <w:sz w:val="28"/>
          <w:szCs w:val="28"/>
          <w:lang w:val="sr-Latn-RS"/>
        </w:rPr>
        <w:t>e-mail</w:t>
      </w:r>
      <w:r w:rsidRPr="004D4CF0">
        <w:rPr>
          <w:sz w:val="28"/>
          <w:szCs w:val="28"/>
          <w:lang w:val="sr-Cyrl-CS"/>
        </w:rPr>
        <w:t xml:space="preserve"> адресу </w:t>
      </w:r>
      <w:r w:rsidRPr="004D4CF0">
        <w:rPr>
          <w:b/>
          <w:sz w:val="28"/>
          <w:szCs w:val="28"/>
          <w:lang w:val="sr-Latn-RS"/>
        </w:rPr>
        <w:t>oskrusevica1858</w:t>
      </w:r>
      <w:r w:rsidRPr="004D4CF0">
        <w:rPr>
          <w:b/>
          <w:sz w:val="28"/>
          <w:szCs w:val="28"/>
        </w:rPr>
        <w:t>@</w:t>
      </w:r>
      <w:r w:rsidRPr="004D4CF0">
        <w:rPr>
          <w:b/>
          <w:sz w:val="28"/>
          <w:szCs w:val="28"/>
          <w:lang w:val="sr-Latn-RS"/>
        </w:rPr>
        <w:t>gmail.com</w:t>
      </w:r>
      <w:r w:rsidRPr="004D4CF0">
        <w:rPr>
          <w:sz w:val="28"/>
          <w:szCs w:val="28"/>
          <w:lang w:val="sr-Cyrl-CS"/>
        </w:rPr>
        <w:t xml:space="preserve">, до  </w:t>
      </w:r>
      <w:r w:rsidRPr="004D4CF0">
        <w:rPr>
          <w:sz w:val="28"/>
          <w:szCs w:val="28"/>
          <w:lang w:val="sr-Latn-RS"/>
        </w:rPr>
        <w:t>11</w:t>
      </w:r>
      <w:r w:rsidRPr="004D4CF0">
        <w:rPr>
          <w:sz w:val="28"/>
          <w:szCs w:val="28"/>
          <w:lang w:val="sr-Cyrl-RS"/>
        </w:rPr>
        <w:t>. 03. 2025</w:t>
      </w:r>
      <w:r w:rsidRPr="004D4CF0">
        <w:rPr>
          <w:sz w:val="28"/>
          <w:szCs w:val="28"/>
          <w:lang w:val="sr-Latn-RS"/>
        </w:rPr>
        <w:t xml:space="preserve"> </w:t>
      </w:r>
      <w:r w:rsidRPr="004D4CF0">
        <w:rPr>
          <w:sz w:val="28"/>
          <w:szCs w:val="28"/>
          <w:lang w:val="sr-Cyrl-CS"/>
        </w:rPr>
        <w:t>године, до 09</w:t>
      </w:r>
      <w:r w:rsidRPr="004D4CF0">
        <w:rPr>
          <w:b/>
          <w:sz w:val="28"/>
          <w:szCs w:val="28"/>
          <w:lang w:val="sr-Cyrl-CS"/>
        </w:rPr>
        <w:t xml:space="preserve"> </w:t>
      </w:r>
      <w:r w:rsidRPr="004D4CF0">
        <w:rPr>
          <w:sz w:val="28"/>
          <w:szCs w:val="28"/>
          <w:lang w:val="sr-Cyrl-CS"/>
        </w:rPr>
        <w:t>часова</w:t>
      </w:r>
      <w:r w:rsidRPr="004D4CF0">
        <w:rPr>
          <w:b/>
          <w:sz w:val="28"/>
          <w:szCs w:val="28"/>
          <w:lang w:val="sr-Cyrl-CS"/>
        </w:rPr>
        <w:t>.</w:t>
      </w:r>
    </w:p>
    <w:p w:rsidR="00CF50E9" w:rsidRPr="004D4CF0" w:rsidRDefault="00CF50E9" w:rsidP="00CF50E9">
      <w:pPr>
        <w:rPr>
          <w:sz w:val="28"/>
          <w:szCs w:val="28"/>
          <w:lang w:val="sr-Cyrl-CS"/>
        </w:rPr>
      </w:pPr>
    </w:p>
    <w:p w:rsidR="00CF50E9" w:rsidRPr="004D4CF0" w:rsidRDefault="00CF50E9" w:rsidP="00CF50E9">
      <w:pPr>
        <w:rPr>
          <w:sz w:val="28"/>
          <w:szCs w:val="28"/>
          <w:lang w:val="sr-Cyrl-CS"/>
        </w:rPr>
      </w:pPr>
      <w:r w:rsidRPr="004D4CF0">
        <w:rPr>
          <w:sz w:val="28"/>
          <w:szCs w:val="28"/>
          <w:lang w:val="sr-Cyrl-CS"/>
        </w:rPr>
        <w:t xml:space="preserve">Отварање понуда обавиће се у Основној школи „  Карађорђе Петровић“ Крушевица, дана </w:t>
      </w:r>
      <w:r w:rsidRPr="004D4CF0">
        <w:rPr>
          <w:sz w:val="28"/>
          <w:szCs w:val="28"/>
          <w:lang w:val="sr-Latn-RS"/>
        </w:rPr>
        <w:t>11</w:t>
      </w:r>
      <w:r w:rsidRPr="004D4CF0">
        <w:rPr>
          <w:sz w:val="28"/>
          <w:szCs w:val="28"/>
          <w:lang w:val="sr-Cyrl-CS"/>
        </w:rPr>
        <w:t>. 03.202</w:t>
      </w:r>
      <w:r w:rsidRPr="004D4CF0">
        <w:rPr>
          <w:sz w:val="28"/>
          <w:szCs w:val="28"/>
          <w:lang w:val="sr-Cyrl-RS"/>
        </w:rPr>
        <w:t>5</w:t>
      </w:r>
      <w:r w:rsidRPr="004D4CF0">
        <w:rPr>
          <w:sz w:val="28"/>
          <w:szCs w:val="28"/>
          <w:lang w:val="sr-Cyrl-CS"/>
        </w:rPr>
        <w:t xml:space="preserve">. године, </w:t>
      </w:r>
      <w:r w:rsidRPr="004D4CF0">
        <w:rPr>
          <w:sz w:val="28"/>
          <w:szCs w:val="28"/>
          <w:lang w:val="sr-Latn-CS"/>
        </w:rPr>
        <w:t xml:space="preserve"> </w:t>
      </w:r>
      <w:r w:rsidRPr="004D4CF0">
        <w:rPr>
          <w:sz w:val="28"/>
          <w:szCs w:val="28"/>
          <w:lang w:val="sr-Cyrl-CS"/>
        </w:rPr>
        <w:t>у</w:t>
      </w:r>
      <w:r w:rsidRPr="004D4CF0">
        <w:rPr>
          <w:sz w:val="28"/>
          <w:szCs w:val="28"/>
          <w:lang w:val="sr-Cyrl-RS"/>
        </w:rPr>
        <w:t xml:space="preserve"> 0</w:t>
      </w:r>
      <w:r w:rsidRPr="004D4CF0">
        <w:rPr>
          <w:sz w:val="28"/>
          <w:szCs w:val="28"/>
        </w:rPr>
        <w:t>9</w:t>
      </w:r>
      <w:r w:rsidRPr="004D4CF0">
        <w:rPr>
          <w:sz w:val="28"/>
          <w:szCs w:val="28"/>
          <w:lang w:val="sr-Cyrl-RS"/>
        </w:rPr>
        <w:t xml:space="preserve"> </w:t>
      </w:r>
      <w:r w:rsidRPr="004D4CF0">
        <w:rPr>
          <w:sz w:val="28"/>
          <w:szCs w:val="28"/>
          <w:lang w:val="sr-Latn-CS"/>
        </w:rPr>
        <w:t xml:space="preserve"> </w:t>
      </w:r>
      <w:r w:rsidRPr="004D4CF0">
        <w:rPr>
          <w:sz w:val="28"/>
          <w:szCs w:val="28"/>
          <w:lang w:val="sr-Cyrl-CS"/>
        </w:rPr>
        <w:t xml:space="preserve">часова. </w:t>
      </w:r>
    </w:p>
    <w:p w:rsidR="00CF50E9" w:rsidRPr="004D4CF0" w:rsidRDefault="00CF50E9" w:rsidP="00CF50E9">
      <w:pPr>
        <w:rPr>
          <w:sz w:val="28"/>
          <w:szCs w:val="28"/>
          <w:lang w:val="sr-Cyrl-CS"/>
        </w:rPr>
      </w:pPr>
    </w:p>
    <w:p w:rsidR="00CF50E9" w:rsidRPr="004D4CF0" w:rsidRDefault="00CF50E9" w:rsidP="00CF50E9">
      <w:pPr>
        <w:pStyle w:val="Default"/>
        <w:spacing w:after="240"/>
        <w:jc w:val="both"/>
        <w:rPr>
          <w:rFonts w:ascii="Times New Roman" w:hAnsi="Times New Roman" w:cs="Times New Roman"/>
          <w:bCs/>
          <w:noProof/>
          <w:color w:val="auto"/>
          <w:sz w:val="28"/>
          <w:szCs w:val="28"/>
          <w:lang w:val="sr-Cyrl-CS"/>
        </w:rPr>
      </w:pPr>
      <w:r w:rsidRPr="004D4CF0">
        <w:rPr>
          <w:noProof/>
          <w:sz w:val="28"/>
          <w:szCs w:val="28"/>
          <w:lang w:val="sr-Cyrl-CS"/>
        </w:rPr>
        <w:t xml:space="preserve"> </w:t>
      </w:r>
      <w:r w:rsidRPr="004D4CF0">
        <w:rPr>
          <w:rFonts w:ascii="Times New Roman" w:hAnsi="Times New Roman" w:cs="Times New Roman"/>
          <w:noProof/>
          <w:color w:val="auto"/>
          <w:sz w:val="28"/>
          <w:szCs w:val="28"/>
          <w:lang w:val="sr-Cyrl-CS"/>
        </w:rPr>
        <w:t>У случају прибављања две или више понуда са истом ценом, уговор ће бити додељен оном понуђачу</w:t>
      </w:r>
      <w:r w:rsidRPr="004D4CF0">
        <w:rPr>
          <w:rFonts w:ascii="Times New Roman" w:hAnsi="Times New Roman" w:cs="Times New Roman"/>
          <w:bCs/>
          <w:noProof/>
          <w:color w:val="auto"/>
          <w:sz w:val="28"/>
          <w:szCs w:val="28"/>
          <w:lang w:val="sr-Cyrl-CS"/>
        </w:rPr>
        <w:t xml:space="preserve">   који да дужи рок важења понуде а уколико је два или више понуђача ставе исти рок важења понуде биће изабран онај понуђач који буде извучен  жребом.</w:t>
      </w:r>
    </w:p>
    <w:p w:rsidR="00CF50E9" w:rsidRDefault="00CF50E9" w:rsidP="00CF50E9">
      <w:pPr>
        <w:pStyle w:val="Default"/>
        <w:spacing w:after="240"/>
        <w:jc w:val="both"/>
        <w:rPr>
          <w:lang w:val="sr-Cyrl-CS"/>
        </w:rPr>
      </w:pPr>
      <w:r>
        <w:rPr>
          <w:lang w:val="sr-Cyrl-CS"/>
        </w:rPr>
        <w:t>Рок важења понуде не може бити краћи од 30 дана.</w:t>
      </w:r>
    </w:p>
    <w:p w:rsidR="00CF50E9" w:rsidRPr="00F34029" w:rsidRDefault="00CF50E9" w:rsidP="00CF50E9">
      <w:pPr>
        <w:pStyle w:val="Default"/>
        <w:spacing w:after="240"/>
        <w:jc w:val="both"/>
        <w:rPr>
          <w:rFonts w:ascii="Times New Roman" w:hAnsi="Times New Roman" w:cs="Times New Roman"/>
          <w:noProof/>
          <w:color w:val="FF0000"/>
          <w:lang w:val="sr-Cyrl-CS"/>
        </w:rPr>
      </w:pPr>
      <w:r>
        <w:rPr>
          <w:lang w:val="sr-Cyrl-CS"/>
        </w:rPr>
        <w:t>Рок плаћања   45 дана.</w:t>
      </w:r>
    </w:p>
    <w:p w:rsidR="00CF50E9" w:rsidRPr="004D4CF0" w:rsidRDefault="00CF50E9" w:rsidP="00CF50E9">
      <w:pPr>
        <w:rPr>
          <w:sz w:val="28"/>
          <w:szCs w:val="28"/>
          <w:lang w:val="sr-Cyrl-CS"/>
        </w:rPr>
      </w:pPr>
      <w:r w:rsidRPr="004D4CF0">
        <w:rPr>
          <w:sz w:val="28"/>
          <w:szCs w:val="28"/>
          <w:lang w:val="sr-Cyrl-RS"/>
        </w:rPr>
        <w:t>Извршење</w:t>
      </w:r>
      <w:r w:rsidR="000E6EBF">
        <w:rPr>
          <w:sz w:val="28"/>
          <w:szCs w:val="28"/>
          <w:lang w:val="sr-Cyrl-RS"/>
        </w:rPr>
        <w:t xml:space="preserve"> </w:t>
      </w:r>
      <w:r w:rsidRPr="004D4CF0">
        <w:rPr>
          <w:sz w:val="28"/>
          <w:szCs w:val="28"/>
          <w:lang w:val="sr-Cyrl-RS"/>
        </w:rPr>
        <w:t xml:space="preserve"> </w:t>
      </w:r>
      <w:r w:rsidRPr="004D4CF0">
        <w:rPr>
          <w:sz w:val="28"/>
          <w:szCs w:val="28"/>
          <w:lang w:val="sr-Cyrl-CS"/>
        </w:rPr>
        <w:t>уговор  март.</w:t>
      </w:r>
    </w:p>
    <w:p w:rsidR="00CF50E9" w:rsidRPr="004D4CF0" w:rsidRDefault="00CF50E9" w:rsidP="00CF50E9">
      <w:pPr>
        <w:rPr>
          <w:sz w:val="28"/>
          <w:szCs w:val="28"/>
          <w:lang w:val="sr-Cyrl-RS"/>
        </w:rPr>
      </w:pPr>
      <w:r w:rsidRPr="004D4CF0">
        <w:rPr>
          <w:sz w:val="28"/>
          <w:szCs w:val="28"/>
          <w:lang w:val="sr-Cyrl-RS"/>
        </w:rPr>
        <w:t>Понуђачи су обавезни да потпишу све обрасце д</w:t>
      </w:r>
      <w:r w:rsidR="007308AE">
        <w:rPr>
          <w:sz w:val="28"/>
          <w:szCs w:val="28"/>
          <w:lang w:val="sr-Cyrl-RS"/>
        </w:rPr>
        <w:t>ате у позиву за подношење понуде</w:t>
      </w:r>
      <w:r w:rsidRPr="004D4CF0">
        <w:rPr>
          <w:sz w:val="28"/>
          <w:szCs w:val="28"/>
          <w:lang w:val="sr-Cyrl-RS"/>
        </w:rPr>
        <w:t>.</w:t>
      </w:r>
    </w:p>
    <w:p w:rsidR="00CF50E9" w:rsidRPr="009D0C5D" w:rsidRDefault="009D0C5D" w:rsidP="00CF50E9">
      <w:pPr>
        <w:rPr>
          <w:sz w:val="28"/>
          <w:szCs w:val="28"/>
          <w:lang w:val="sr-Latn-RS"/>
        </w:rPr>
      </w:pPr>
      <w:r>
        <w:rPr>
          <w:sz w:val="28"/>
          <w:szCs w:val="28"/>
          <w:lang w:val="sr-Cyrl-RS"/>
        </w:rPr>
        <w:t>Позив за подношење понуда послат потенцијалним понуђачима на</w:t>
      </w:r>
      <w:r>
        <w:rPr>
          <w:sz w:val="28"/>
          <w:szCs w:val="28"/>
          <w:lang w:val="sr-Latn-RS"/>
        </w:rPr>
        <w:t xml:space="preserve"> e-mail </w:t>
      </w:r>
      <w:r>
        <w:rPr>
          <w:sz w:val="28"/>
          <w:szCs w:val="28"/>
          <w:lang w:val="sr-Cyrl-RS"/>
        </w:rPr>
        <w:t xml:space="preserve"> адресe способних да изврше уговор о ЈН бр. 7/2025. </w:t>
      </w:r>
    </w:p>
    <w:p w:rsidR="00CF50E9" w:rsidRPr="004D4CF0" w:rsidRDefault="00CF50E9" w:rsidP="00CF50E9">
      <w:pPr>
        <w:rPr>
          <w:sz w:val="28"/>
          <w:szCs w:val="28"/>
          <w:lang w:val="sr-Cyrl-RS"/>
        </w:rPr>
      </w:pPr>
      <w:r w:rsidRPr="004D4CF0">
        <w:rPr>
          <w:sz w:val="28"/>
          <w:szCs w:val="28"/>
          <w:lang w:val="sr-Cyrl-RS"/>
        </w:rPr>
        <w:t>За спровођење ове преметне јавне набавке именује се секретар школе Предраг Ранђеловић, контакт телефон 065/2496221.</w:t>
      </w:r>
      <w:r w:rsidR="00BF4276">
        <w:rPr>
          <w:sz w:val="28"/>
          <w:szCs w:val="28"/>
          <w:lang w:val="sr-Cyrl-RS"/>
        </w:rPr>
        <w:t xml:space="preserve"> </w:t>
      </w:r>
    </w:p>
    <w:p w:rsidR="00CF50E9" w:rsidRPr="004D4CF0" w:rsidRDefault="00CF50E9" w:rsidP="00CF50E9">
      <w:pPr>
        <w:rPr>
          <w:sz w:val="28"/>
          <w:szCs w:val="28"/>
          <w:lang w:val="sr-Cyrl-RS"/>
        </w:rPr>
      </w:pPr>
    </w:p>
    <w:p w:rsidR="00CF50E9" w:rsidRDefault="00CF50E9" w:rsidP="00CF50E9">
      <w:pPr>
        <w:rPr>
          <w:lang w:val="sr-Cyrl-RS"/>
        </w:rPr>
      </w:pPr>
    </w:p>
    <w:p w:rsidR="00CF50E9" w:rsidRDefault="00CF50E9" w:rsidP="00CF50E9">
      <w:pPr>
        <w:rPr>
          <w:lang w:val="sr-Cyrl-RS"/>
        </w:rPr>
      </w:pPr>
    </w:p>
    <w:p w:rsidR="00CF50E9" w:rsidRDefault="00CF50E9" w:rsidP="00CF50E9">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p>
    <w:p w:rsidR="00CF50E9" w:rsidRDefault="00CF50E9" w:rsidP="00CF50E9">
      <w:pPr>
        <w:rPr>
          <w:lang w:val="sr-Cyrl-CS"/>
        </w:rPr>
      </w:pPr>
      <w:r>
        <w:rPr>
          <w:lang w:val="sr-Cyrl-CS"/>
        </w:rPr>
        <w:t>У Крушевици,</w:t>
      </w:r>
      <w:r>
        <w:rPr>
          <w:lang w:val="sr-Latn-RS"/>
        </w:rPr>
        <w:t xml:space="preserve"> </w:t>
      </w:r>
      <w:r>
        <w:rPr>
          <w:lang w:val="sr-Cyrl-CS"/>
        </w:rPr>
        <w:t>0</w:t>
      </w:r>
      <w:r w:rsidR="004D4CF0">
        <w:rPr>
          <w:lang w:val="sr-Cyrl-CS"/>
        </w:rPr>
        <w:t>7</w:t>
      </w:r>
      <w:r w:rsidR="00330E76">
        <w:rPr>
          <w:lang w:val="sr-Cyrl-CS"/>
        </w:rPr>
        <w:t>. 03</w:t>
      </w:r>
      <w:r>
        <w:rPr>
          <w:lang w:val="sr-Cyrl-CS"/>
        </w:rPr>
        <w:t xml:space="preserve">. 2025. године                                </w:t>
      </w:r>
      <w:r>
        <w:rPr>
          <w:lang w:val="sr-Latn-RS"/>
        </w:rPr>
        <w:t xml:space="preserve">   </w:t>
      </w:r>
      <w:r>
        <w:rPr>
          <w:lang w:val="sr-Cyrl-CS"/>
        </w:rPr>
        <w:t xml:space="preserve"> Секретар школе</w:t>
      </w:r>
    </w:p>
    <w:p w:rsidR="00CF50E9" w:rsidRDefault="00CF50E9" w:rsidP="00CF50E9">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Предраг Ранђеловић</w:t>
      </w: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r>
        <w:rPr>
          <w:lang w:val="sr-Cyrl-CS"/>
        </w:rPr>
        <w:lastRenderedPageBreak/>
        <w:tab/>
      </w: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r>
        <w:rPr>
          <w:lang w:val="sr-Cyrl-CS"/>
        </w:rPr>
        <w:tab/>
      </w:r>
      <w:r>
        <w:rPr>
          <w:lang w:val="sr-Cyrl-CS"/>
        </w:rPr>
        <w:tab/>
      </w:r>
      <w:r>
        <w:rPr>
          <w:lang w:val="sr-Cyrl-CS"/>
        </w:rPr>
        <w:tab/>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tblGrid>
      <w:tr w:rsidR="00CF50E9" w:rsidTr="00E50D97">
        <w:trPr>
          <w:trHeight w:val="699"/>
        </w:trPr>
        <w:tc>
          <w:tcPr>
            <w:tcW w:w="8974" w:type="dxa"/>
            <w:tcBorders>
              <w:top w:val="single" w:sz="4" w:space="0" w:color="auto"/>
              <w:left w:val="single" w:sz="4" w:space="0" w:color="auto"/>
              <w:bottom w:val="single" w:sz="4" w:space="0" w:color="auto"/>
              <w:right w:val="single" w:sz="4" w:space="0" w:color="auto"/>
            </w:tcBorders>
            <w:shd w:val="clear" w:color="auto" w:fill="A6A6A6"/>
            <w:vAlign w:val="center"/>
          </w:tcPr>
          <w:p w:rsidR="00CF50E9" w:rsidRDefault="00CF50E9" w:rsidP="00E50D97">
            <w:pPr>
              <w:jc w:val="center"/>
              <w:rPr>
                <w:b/>
                <w:bCs/>
                <w:noProof/>
              </w:rPr>
            </w:pPr>
            <w:r>
              <w:rPr>
                <w:b/>
                <w:noProof/>
              </w:rPr>
              <w:tab/>
              <w:t xml:space="preserve">2. </w:t>
            </w:r>
            <w:r>
              <w:rPr>
                <w:b/>
                <w:bCs/>
                <w:iCs/>
                <w:noProof/>
              </w:rPr>
              <w:t>ВРСТА, ТЕХНИЧКЕ КАРАКТЕРИСТИКЕ, КВАЛИТЕТ, КОЛИЧИНА И ОПИС УСЛУГА (и добара која се подразумевају у извршењу услуге), НАЧИН СПРОВОЂЕЊА КОНТРОЛЕ И ОБЕЗБЕЂИВАЊА ГАРАНЦИЈЕ КВАЛИТЕТА, РОК ПРУЖАЊА УСЛУГА</w:t>
            </w:r>
          </w:p>
          <w:p w:rsidR="00CF50E9" w:rsidRDefault="00CF50E9" w:rsidP="00E50D97">
            <w:pPr>
              <w:jc w:val="center"/>
              <w:rPr>
                <w:b/>
                <w:noProof/>
              </w:rPr>
            </w:pPr>
          </w:p>
        </w:tc>
      </w:tr>
    </w:tbl>
    <w:p w:rsidR="00CF50E9" w:rsidRDefault="00CF50E9" w:rsidP="00CF50E9">
      <w:pPr>
        <w:jc w:val="both"/>
        <w:rPr>
          <w:b/>
          <w:noProof/>
          <w:lang w:val="sr-Cyrl-CS"/>
        </w:rPr>
      </w:pPr>
    </w:p>
    <w:p w:rsidR="00CF50E9" w:rsidRDefault="00CF50E9" w:rsidP="00CF50E9">
      <w:pPr>
        <w:jc w:val="both"/>
        <w:rPr>
          <w:b/>
          <w:noProof/>
          <w:lang w:val="sr-Cyrl-CS"/>
        </w:rPr>
      </w:pPr>
    </w:p>
    <w:p w:rsidR="00CF50E9" w:rsidRPr="007308AE" w:rsidRDefault="00CF50E9" w:rsidP="00CF50E9">
      <w:pPr>
        <w:jc w:val="both"/>
        <w:rPr>
          <w:noProof/>
          <w:lang w:val="sr-Cyrl-CS"/>
        </w:rPr>
      </w:pPr>
    </w:p>
    <w:p w:rsidR="00CF50E9" w:rsidRPr="007308AE" w:rsidRDefault="00CF50E9" w:rsidP="00CF50E9">
      <w:pPr>
        <w:jc w:val="both"/>
        <w:rPr>
          <w:noProof/>
          <w:lang w:val="sr-Cyrl-CS"/>
        </w:rPr>
      </w:pPr>
    </w:p>
    <w:p w:rsidR="00CF50E9" w:rsidRPr="007308AE" w:rsidRDefault="00CF50E9" w:rsidP="00CF50E9">
      <w:pPr>
        <w:jc w:val="both"/>
        <w:rPr>
          <w:noProof/>
          <w:lang w:val="sr-Cyrl-CS"/>
        </w:rPr>
      </w:pPr>
    </w:p>
    <w:p w:rsidR="00043A35" w:rsidRPr="007308AE" w:rsidRDefault="00043A35" w:rsidP="00043A35">
      <w:pPr>
        <w:jc w:val="both"/>
        <w:rPr>
          <w:lang w:val="sr-Cyrl-RS"/>
        </w:rPr>
      </w:pPr>
      <w:r w:rsidRPr="007308AE">
        <w:rPr>
          <w:sz w:val="28"/>
          <w:szCs w:val="28"/>
          <w:lang w:val="sr-Cyrl-CS"/>
        </w:rPr>
        <w:t>Основни преглед грађевинске конструкције у</w:t>
      </w:r>
      <w:r w:rsidR="000E6EBF" w:rsidRPr="007308AE">
        <w:rPr>
          <w:sz w:val="28"/>
          <w:szCs w:val="28"/>
          <w:lang w:val="sr-Cyrl-CS"/>
        </w:rPr>
        <w:t xml:space="preserve"> објектима матичне</w:t>
      </w:r>
      <w:r w:rsidRPr="007308AE">
        <w:rPr>
          <w:sz w:val="28"/>
          <w:szCs w:val="28"/>
          <w:lang w:val="sr-Cyrl-CS"/>
        </w:rPr>
        <w:t xml:space="preserve"> школи у Крушевици, издвојеном одељењу Бољару, издвојеном одељењу у Доњем Дејану и у издвојеном одељењу у Равном Делу.</w:t>
      </w:r>
    </w:p>
    <w:p w:rsidR="00043A35" w:rsidRPr="007308AE" w:rsidRDefault="00043A35" w:rsidP="00CF50E9">
      <w:pPr>
        <w:jc w:val="both"/>
        <w:rPr>
          <w:noProof/>
          <w:lang w:val="sr-Cyrl-CS"/>
        </w:rPr>
      </w:pPr>
    </w:p>
    <w:p w:rsidR="00CF50E9" w:rsidRPr="007308AE" w:rsidRDefault="00CF50E9" w:rsidP="00CF50E9">
      <w:pPr>
        <w:jc w:val="both"/>
        <w:rPr>
          <w:noProof/>
          <w:sz w:val="28"/>
          <w:szCs w:val="28"/>
          <w:lang w:val="sr-Cyrl-CS"/>
        </w:rPr>
      </w:pPr>
    </w:p>
    <w:p w:rsidR="00CF50E9" w:rsidRPr="007308AE" w:rsidRDefault="00043A35" w:rsidP="00CF50E9">
      <w:pPr>
        <w:jc w:val="both"/>
        <w:rPr>
          <w:noProof/>
          <w:sz w:val="28"/>
          <w:szCs w:val="28"/>
          <w:lang w:val="sr-Cyrl-CS"/>
        </w:rPr>
      </w:pPr>
      <w:r w:rsidRPr="007308AE">
        <w:rPr>
          <w:noProof/>
          <w:sz w:val="28"/>
          <w:szCs w:val="28"/>
          <w:lang w:val="sr-Cyrl-CS"/>
        </w:rPr>
        <w:t>Основни преглед грађевинске конструкције понуђач врши стручно  у складу са законом.</w:t>
      </w:r>
    </w:p>
    <w:p w:rsidR="00043A35" w:rsidRPr="007308AE" w:rsidRDefault="00043A35" w:rsidP="00CF50E9">
      <w:pPr>
        <w:jc w:val="both"/>
        <w:rPr>
          <w:noProof/>
          <w:sz w:val="28"/>
          <w:szCs w:val="28"/>
          <w:lang w:val="sr-Cyrl-CS"/>
        </w:rPr>
      </w:pPr>
    </w:p>
    <w:p w:rsidR="00CF50E9" w:rsidRPr="007308AE" w:rsidRDefault="00043A35" w:rsidP="00CF50E9">
      <w:pPr>
        <w:jc w:val="both"/>
        <w:rPr>
          <w:noProof/>
          <w:sz w:val="28"/>
          <w:szCs w:val="28"/>
          <w:lang w:val="sr-Cyrl-CS"/>
        </w:rPr>
      </w:pPr>
      <w:r w:rsidRPr="007308AE">
        <w:rPr>
          <w:noProof/>
          <w:sz w:val="28"/>
          <w:szCs w:val="28"/>
          <w:lang w:val="sr-Cyrl-CS"/>
        </w:rPr>
        <w:t>Извшрење уговора март 2025. године.</w:t>
      </w:r>
    </w:p>
    <w:p w:rsidR="00043A35" w:rsidRPr="007308AE" w:rsidRDefault="00043A35" w:rsidP="00CF50E9">
      <w:pPr>
        <w:jc w:val="both"/>
        <w:rPr>
          <w:noProof/>
          <w:sz w:val="28"/>
          <w:szCs w:val="28"/>
          <w:lang w:val="sr-Cyrl-CS"/>
        </w:rPr>
      </w:pPr>
    </w:p>
    <w:p w:rsidR="00CF50E9" w:rsidRPr="007308AE" w:rsidRDefault="00CF50E9" w:rsidP="00CF50E9">
      <w:pPr>
        <w:jc w:val="both"/>
        <w:rPr>
          <w:noProof/>
          <w:sz w:val="28"/>
          <w:szCs w:val="28"/>
          <w:lang w:val="sr-Cyrl-CS"/>
        </w:rPr>
      </w:pPr>
    </w:p>
    <w:p w:rsidR="00CF50E9" w:rsidRPr="007308AE" w:rsidRDefault="00CF50E9" w:rsidP="00CF50E9">
      <w:pPr>
        <w:jc w:val="both"/>
        <w:rPr>
          <w:noProof/>
          <w:sz w:val="28"/>
          <w:szCs w:val="28"/>
          <w:lang w:val="sr-Cyrl-CS"/>
        </w:rPr>
      </w:pPr>
      <w:r w:rsidRPr="007308AE">
        <w:rPr>
          <w:noProof/>
          <w:sz w:val="28"/>
          <w:szCs w:val="28"/>
          <w:lang w:val="sr-Cyrl-CS"/>
        </w:rPr>
        <w:t>Рок важења понуде не може бити краћи од 30 дана</w:t>
      </w:r>
    </w:p>
    <w:p w:rsidR="00CF50E9" w:rsidRPr="007308AE" w:rsidRDefault="00CF50E9" w:rsidP="00CF50E9">
      <w:pPr>
        <w:jc w:val="both"/>
        <w:rPr>
          <w:noProof/>
          <w:sz w:val="28"/>
          <w:szCs w:val="28"/>
          <w:lang w:val="sr-Cyrl-CS"/>
        </w:rPr>
      </w:pPr>
    </w:p>
    <w:p w:rsidR="00CF50E9" w:rsidRPr="000019D8" w:rsidRDefault="00CF50E9" w:rsidP="00CF50E9">
      <w:pPr>
        <w:jc w:val="both"/>
        <w:rPr>
          <w:noProof/>
          <w:lang w:val="sr-Latn-RS"/>
        </w:rPr>
      </w:pPr>
    </w:p>
    <w:p w:rsidR="00CF50E9" w:rsidRPr="007308AE" w:rsidRDefault="00CF50E9" w:rsidP="00CF50E9">
      <w:pPr>
        <w:jc w:val="both"/>
        <w:rPr>
          <w:noProof/>
          <w:lang w:val="sr-Cyrl-CS"/>
        </w:rPr>
      </w:pPr>
    </w:p>
    <w:p w:rsidR="00CF50E9" w:rsidRPr="007308AE" w:rsidRDefault="00CF50E9" w:rsidP="00CF50E9">
      <w:pPr>
        <w:jc w:val="both"/>
        <w:rPr>
          <w:bCs/>
          <w:noProof/>
          <w:u w:val="single"/>
          <w:lang w:val="sr-Cyrl-CS"/>
        </w:rPr>
      </w:pPr>
      <w:r w:rsidRPr="007308AE">
        <w:rPr>
          <w:noProof/>
          <w:lang w:val="sr-Cyrl-CS"/>
        </w:rPr>
        <w:t xml:space="preserve">Својеручним потписом, као понуђач, потврђујем да сам упознат са свим наведеним у делу „2. </w:t>
      </w:r>
      <w:r w:rsidRPr="007308AE">
        <w:rPr>
          <w:bCs/>
          <w:iCs/>
          <w:noProof/>
          <w:lang w:val="sr-Cyrl-CS"/>
        </w:rPr>
        <w:t>ВРСТА, ТЕХНИЧКЕ КАРАКТЕРИСТИКЕ, КВАЛИТЕТ, КОЛИЧИНА И ОПИС УСЛУГА (и добара која се подразумевају у извршењу услуге), НАЧИН СПРОВОЂЕЊА КОНТРОЛЕ И ОБЕЗБЕЂИВАЊА ГАРАНЦИЈЕ КВАЛИТЕТА“</w:t>
      </w:r>
      <w:r w:rsidRPr="007308AE">
        <w:rPr>
          <w:noProof/>
          <w:lang w:val="sr-Cyrl-CS"/>
        </w:rPr>
        <w:t xml:space="preserve">за ЈНМВ </w:t>
      </w:r>
      <w:r w:rsidR="00871182" w:rsidRPr="007308AE">
        <w:rPr>
          <w:noProof/>
          <w:lang w:val="sr-Cyrl-CS"/>
        </w:rPr>
        <w:t xml:space="preserve">набавка услуге основни преглед грађевинске конструкције </w:t>
      </w:r>
      <w:r w:rsidR="000E6EBF" w:rsidRPr="007308AE">
        <w:rPr>
          <w:noProof/>
          <w:lang w:val="sr-Cyrl-CS"/>
        </w:rPr>
        <w:t>у објектима</w:t>
      </w:r>
      <w:r w:rsidRPr="007308AE">
        <w:rPr>
          <w:noProof/>
          <w:lang w:val="sr-Cyrl-CS"/>
        </w:rPr>
        <w:t xml:space="preserve"> ОШ „ Карађорђе Петровић“ Крушевица</w:t>
      </w:r>
      <w:r w:rsidR="00871182" w:rsidRPr="007308AE">
        <w:rPr>
          <w:noProof/>
          <w:lang w:val="sr-Cyrl-CS"/>
        </w:rPr>
        <w:t xml:space="preserve"> </w:t>
      </w:r>
      <w:r w:rsidRPr="007308AE">
        <w:rPr>
          <w:noProof/>
          <w:lang w:val="sr-Cyrl-CS"/>
        </w:rPr>
        <w:t xml:space="preserve"> са </w:t>
      </w:r>
      <w:r w:rsidR="00871182" w:rsidRPr="007308AE">
        <w:rPr>
          <w:noProof/>
          <w:lang w:val="sr-Cyrl-CS"/>
        </w:rPr>
        <w:t>издвојеним одељењима у Бољару, Доњем Дејану и Равном Делу</w:t>
      </w:r>
      <w:r w:rsidRPr="007308AE">
        <w:rPr>
          <w:noProof/>
          <w:lang w:val="sr-Cyrl-CS"/>
        </w:rPr>
        <w:t xml:space="preserve"> бр. ЈН </w:t>
      </w:r>
      <w:r w:rsidRPr="007308AE">
        <w:rPr>
          <w:noProof/>
        </w:rPr>
        <w:t>00</w:t>
      </w:r>
      <w:r w:rsidR="00871182" w:rsidRPr="007308AE">
        <w:rPr>
          <w:noProof/>
          <w:lang w:val="sr-Cyrl-RS"/>
        </w:rPr>
        <w:t>720</w:t>
      </w:r>
      <w:r w:rsidRPr="007308AE">
        <w:rPr>
          <w:noProof/>
          <w:lang w:val="sr-Cyrl-RS"/>
        </w:rPr>
        <w:t>25</w:t>
      </w:r>
      <w:r w:rsidRPr="007308AE">
        <w:rPr>
          <w:noProof/>
          <w:lang w:val="sr-Cyrl-CS"/>
        </w:rPr>
        <w:t xml:space="preserve">. </w:t>
      </w:r>
    </w:p>
    <w:p w:rsidR="00CF50E9" w:rsidRPr="007308AE" w:rsidRDefault="00CF50E9" w:rsidP="00CF50E9">
      <w:pPr>
        <w:jc w:val="both"/>
        <w:rPr>
          <w:noProof/>
          <w:lang w:val="sr-Cyrl-CS"/>
        </w:rPr>
      </w:pPr>
      <w:r w:rsidRPr="007308AE">
        <w:rPr>
          <w:noProof/>
          <w:lang w:val="sr-Cyrl-CS"/>
        </w:rPr>
        <w:tab/>
      </w:r>
      <w:r w:rsidRPr="007308AE">
        <w:rPr>
          <w:noProof/>
          <w:lang w:val="sr-Cyrl-CS"/>
        </w:rPr>
        <w:tab/>
        <w:t xml:space="preserve">            </w:t>
      </w:r>
    </w:p>
    <w:p w:rsidR="00CF50E9" w:rsidRDefault="00CF50E9" w:rsidP="00CF50E9">
      <w:pPr>
        <w:jc w:val="both"/>
        <w:rPr>
          <w:noProof/>
          <w:lang w:val="sr-Cyrl-CS"/>
        </w:rPr>
      </w:pPr>
    </w:p>
    <w:p w:rsidR="00CF50E9" w:rsidRPr="000019D8" w:rsidRDefault="000019D8" w:rsidP="00CF50E9">
      <w:pPr>
        <w:jc w:val="both"/>
        <w:rPr>
          <w:noProof/>
          <w:lang w:val="sr-Latn-RS"/>
        </w:rPr>
      </w:pPr>
      <w:r>
        <w:rPr>
          <w:noProof/>
          <w:lang w:val="sr-Latn-RS"/>
        </w:rPr>
        <w:tab/>
      </w:r>
    </w:p>
    <w:p w:rsidR="00CF50E9" w:rsidRDefault="00CF50E9" w:rsidP="00CF50E9">
      <w:pPr>
        <w:jc w:val="both"/>
        <w:rPr>
          <w:noProof/>
          <w:lang w:val="sr-Cyrl-CS"/>
        </w:rPr>
      </w:pPr>
    </w:p>
    <w:p w:rsidR="00CF50E9" w:rsidRDefault="00CF50E9" w:rsidP="00CF50E9">
      <w:pPr>
        <w:jc w:val="both"/>
        <w:rPr>
          <w:noProof/>
          <w:lang w:val="sr-Cyrl-CS"/>
        </w:rPr>
      </w:pPr>
    </w:p>
    <w:p w:rsidR="00CF50E9" w:rsidRDefault="00CF50E9" w:rsidP="00CF50E9">
      <w:pPr>
        <w:ind w:left="2160" w:firstLine="720"/>
        <w:jc w:val="both"/>
        <w:rPr>
          <w:noProof/>
          <w:lang w:val="sr-Cyrl-CS"/>
        </w:rPr>
      </w:pPr>
      <w:r>
        <w:rPr>
          <w:noProof/>
          <w:lang w:val="sr-Cyrl-CS"/>
        </w:rPr>
        <w:t xml:space="preserve"> М.П.</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t>Поптис понуђача</w:t>
      </w:r>
    </w:p>
    <w:p w:rsidR="00CF50E9" w:rsidRPr="00696CFC" w:rsidRDefault="00CF50E9" w:rsidP="00CF50E9">
      <w:pPr>
        <w:jc w:val="both"/>
        <w:rPr>
          <w:noProof/>
          <w:lang w:val="sr-Cyrl-CS"/>
        </w:rPr>
      </w:pPr>
    </w:p>
    <w:p w:rsidR="00CF50E9" w:rsidRDefault="00CF50E9" w:rsidP="00CF50E9">
      <w:pPr>
        <w:jc w:val="right"/>
        <w:rPr>
          <w:rFonts w:eastAsia="Arial Unicode MS"/>
          <w:b/>
          <w:bCs/>
          <w:noProof/>
          <w:lang w:val="sr-Cyrl-RS"/>
        </w:rPr>
      </w:pPr>
    </w:p>
    <w:p w:rsidR="00CF50E9" w:rsidRDefault="00CF50E9" w:rsidP="00CF50E9">
      <w:pPr>
        <w:jc w:val="right"/>
        <w:rPr>
          <w:rFonts w:eastAsia="Arial Unicode MS"/>
          <w:b/>
          <w:bCs/>
          <w:noProof/>
          <w:lang w:val="sr-Cyrl-RS"/>
        </w:rPr>
      </w:pPr>
    </w:p>
    <w:p w:rsidR="00043A35" w:rsidRDefault="00043A35" w:rsidP="00CF50E9">
      <w:pPr>
        <w:rPr>
          <w:lang w:val="sr-Cyrl-RS"/>
        </w:rPr>
      </w:pPr>
    </w:p>
    <w:p w:rsidR="004D4CF0" w:rsidRDefault="004D4CF0" w:rsidP="00CF50E9">
      <w:pPr>
        <w:rPr>
          <w:lang w:val="sr-Cyrl-RS"/>
        </w:rPr>
      </w:pPr>
    </w:p>
    <w:p w:rsidR="004D4CF0" w:rsidRDefault="004D4CF0" w:rsidP="00CF50E9">
      <w:pPr>
        <w:rPr>
          <w:lang w:val="sr-Cyrl-RS"/>
        </w:rPr>
      </w:pPr>
    </w:p>
    <w:p w:rsidR="00043A35" w:rsidRDefault="00043A35" w:rsidP="00CF50E9">
      <w:pPr>
        <w:rPr>
          <w:lang w:val="sr-Cyrl-RS"/>
        </w:rPr>
      </w:pPr>
    </w:p>
    <w:p w:rsidR="00043A35" w:rsidRPr="009C107A" w:rsidRDefault="00043A35" w:rsidP="00CF50E9">
      <w:pPr>
        <w:rPr>
          <w:lang w:val="sr-Cyrl-RS"/>
        </w:rPr>
      </w:pPr>
    </w:p>
    <w:p w:rsidR="00CF50E9" w:rsidRDefault="00CF50E9" w:rsidP="00CF50E9">
      <w:pPr>
        <w:shd w:val="clear" w:color="auto" w:fill="C6D9F1"/>
        <w:rPr>
          <w:rFonts w:ascii="Arial" w:hAnsi="Arial" w:cs="Arial"/>
          <w:b/>
          <w:bCs/>
          <w:i/>
          <w:iCs/>
          <w:sz w:val="28"/>
          <w:szCs w:val="28"/>
          <w:lang w:val="sr-Cyrl-RS"/>
        </w:rPr>
      </w:pPr>
    </w:p>
    <w:p w:rsidR="00CF50E9" w:rsidRPr="003A4966" w:rsidRDefault="00CF50E9" w:rsidP="00CF50E9">
      <w:pPr>
        <w:shd w:val="clear" w:color="auto" w:fill="C6D9F1"/>
        <w:rPr>
          <w:rFonts w:ascii="Arial" w:hAnsi="Arial" w:cs="Arial"/>
          <w:b/>
          <w:bCs/>
          <w:i/>
          <w:iCs/>
          <w:sz w:val="28"/>
          <w:szCs w:val="28"/>
        </w:rPr>
      </w:pPr>
      <w:r w:rsidRPr="003A4966">
        <w:rPr>
          <w:rFonts w:ascii="Arial" w:hAnsi="Arial" w:cs="Arial"/>
          <w:b/>
          <w:bCs/>
          <w:i/>
          <w:iCs/>
          <w:sz w:val="28"/>
          <w:szCs w:val="28"/>
        </w:rPr>
        <w:t xml:space="preserve"> ОБРАЗАЦ ПОНУДЕ</w:t>
      </w:r>
    </w:p>
    <w:p w:rsidR="00CF50E9" w:rsidRPr="003A4966" w:rsidRDefault="00CF50E9" w:rsidP="00CF50E9">
      <w:pPr>
        <w:shd w:val="clear" w:color="auto" w:fill="C6D9F1"/>
        <w:jc w:val="center"/>
        <w:rPr>
          <w:rFonts w:ascii="Arial" w:hAnsi="Arial" w:cs="Arial"/>
          <w:b/>
          <w:bCs/>
          <w:i/>
          <w:iCs/>
          <w:sz w:val="28"/>
          <w:szCs w:val="28"/>
        </w:rPr>
      </w:pPr>
    </w:p>
    <w:p w:rsidR="00CF50E9" w:rsidRPr="003A4966" w:rsidRDefault="00CF50E9" w:rsidP="00CF50E9">
      <w:pPr>
        <w:rPr>
          <w:rFonts w:ascii="Arial" w:hAnsi="Arial" w:cs="Arial"/>
          <w:b/>
          <w:bCs/>
          <w:i/>
          <w:iCs/>
          <w:sz w:val="28"/>
          <w:szCs w:val="28"/>
          <w:u w:val="single"/>
        </w:rPr>
      </w:pPr>
    </w:p>
    <w:p w:rsidR="00CF50E9" w:rsidRDefault="00CF50E9" w:rsidP="00CF50E9">
      <w:pPr>
        <w:jc w:val="center"/>
        <w:rPr>
          <w:rFonts w:ascii="Arial" w:hAnsi="Arial" w:cs="Arial"/>
          <w:iCs/>
        </w:rPr>
      </w:pPr>
      <w:proofErr w:type="spellStart"/>
      <w:proofErr w:type="gramStart"/>
      <w:r>
        <w:rPr>
          <w:rFonts w:ascii="Arial" w:hAnsi="Arial" w:cs="Arial"/>
          <w:iCs/>
        </w:rPr>
        <w:t>Понуда</w:t>
      </w:r>
      <w:proofErr w:type="spellEnd"/>
      <w:r>
        <w:rPr>
          <w:rFonts w:ascii="Arial" w:hAnsi="Arial" w:cs="Arial"/>
          <w:iCs/>
        </w:rPr>
        <w:t xml:space="preserve">  </w:t>
      </w:r>
      <w:proofErr w:type="spellStart"/>
      <w:r>
        <w:rPr>
          <w:rFonts w:ascii="Arial" w:hAnsi="Arial" w:cs="Arial"/>
          <w:iCs/>
        </w:rPr>
        <w:t>за</w:t>
      </w:r>
      <w:proofErr w:type="spellEnd"/>
      <w:proofErr w:type="gramEnd"/>
      <w:r>
        <w:rPr>
          <w:rFonts w:ascii="Arial" w:hAnsi="Arial" w:cs="Arial"/>
          <w:iCs/>
        </w:rPr>
        <w:t xml:space="preserve"> </w:t>
      </w:r>
      <w:proofErr w:type="spellStart"/>
      <w:r>
        <w:rPr>
          <w:rFonts w:ascii="Arial" w:hAnsi="Arial" w:cs="Arial"/>
          <w:iCs/>
        </w:rPr>
        <w:t>јавну</w:t>
      </w:r>
      <w:proofErr w:type="spellEnd"/>
      <w:r>
        <w:rPr>
          <w:rFonts w:ascii="Arial" w:hAnsi="Arial" w:cs="Arial"/>
          <w:iCs/>
        </w:rPr>
        <w:t xml:space="preserve">  </w:t>
      </w:r>
      <w:proofErr w:type="spellStart"/>
      <w:r>
        <w:rPr>
          <w:rFonts w:ascii="Arial" w:hAnsi="Arial" w:cs="Arial"/>
          <w:iCs/>
        </w:rPr>
        <w:t>набавку</w:t>
      </w:r>
      <w:proofErr w:type="spellEnd"/>
      <w:r>
        <w:rPr>
          <w:rFonts w:ascii="Arial" w:hAnsi="Arial" w:cs="Arial"/>
          <w:iCs/>
          <w:lang w:val="sr-Cyrl-CS"/>
        </w:rPr>
        <w:t xml:space="preserve">  </w:t>
      </w:r>
    </w:p>
    <w:p w:rsidR="00CF50E9" w:rsidRPr="00DF77E5" w:rsidRDefault="00CF50E9" w:rsidP="00CF50E9">
      <w:pPr>
        <w:jc w:val="center"/>
        <w:rPr>
          <w:b/>
          <w:bCs/>
          <w:noProof/>
          <w:color w:val="FF0000"/>
          <w:u w:val="single"/>
          <w:lang w:val="sr-Cyrl-RS"/>
        </w:rPr>
      </w:pPr>
      <w:r>
        <w:rPr>
          <w:b/>
          <w:bCs/>
          <w:noProof/>
          <w:color w:val="FF0000"/>
          <w:u w:val="single"/>
          <w:lang w:val="sr-Cyrl-RS"/>
        </w:rPr>
        <w:t>Наба</w:t>
      </w:r>
      <w:r w:rsidR="00043A35">
        <w:rPr>
          <w:b/>
          <w:bCs/>
          <w:noProof/>
          <w:color w:val="FF0000"/>
          <w:u w:val="single"/>
          <w:lang w:val="sr-Cyrl-RS"/>
        </w:rPr>
        <w:t>вка  основни преглед грађевинске конструкције ОШ „ Карађорђе Петовић“ Крушвица</w:t>
      </w:r>
      <w:r w:rsidR="004D4CF0">
        <w:rPr>
          <w:b/>
          <w:bCs/>
          <w:noProof/>
          <w:color w:val="FF0000"/>
          <w:u w:val="single"/>
          <w:lang w:val="sr-Cyrl-RS"/>
        </w:rPr>
        <w:t xml:space="preserve"> са издвојеним одељењима у Бољару, Дњњем Дејану и Равном Делу</w:t>
      </w:r>
      <w:r w:rsidR="00043A35">
        <w:rPr>
          <w:b/>
          <w:bCs/>
          <w:noProof/>
          <w:color w:val="FF0000"/>
          <w:u w:val="single"/>
          <w:lang w:val="sr-Cyrl-RS"/>
        </w:rPr>
        <w:t xml:space="preserve"> бр. ЈН 007</w:t>
      </w:r>
      <w:r>
        <w:rPr>
          <w:b/>
          <w:bCs/>
          <w:noProof/>
          <w:color w:val="FF0000"/>
          <w:u w:val="single"/>
          <w:lang w:val="sr-Cyrl-RS"/>
        </w:rPr>
        <w:t>/25</w:t>
      </w:r>
    </w:p>
    <w:p w:rsidR="00CF50E9" w:rsidRPr="001B001A" w:rsidRDefault="00CF50E9" w:rsidP="00CF50E9">
      <w:pPr>
        <w:jc w:val="both"/>
        <w:rPr>
          <w:rFonts w:ascii="Arial" w:hAnsi="Arial" w:cs="Arial"/>
          <w:i/>
          <w:iCs/>
          <w:lang w:val="sr-Latn-RS"/>
        </w:rPr>
      </w:pPr>
    </w:p>
    <w:p w:rsidR="00CF50E9" w:rsidRDefault="00CF50E9" w:rsidP="00CF50E9">
      <w:pPr>
        <w:rPr>
          <w:rFonts w:ascii="Arial" w:hAnsi="Arial" w:cs="Arial"/>
          <w:i/>
          <w:iCs/>
          <w:lang w:val="ru-RU"/>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4A0" w:firstRow="1" w:lastRow="0" w:firstColumn="1" w:lastColumn="0" w:noHBand="0" w:noVBand="1"/>
      </w:tblPr>
      <w:tblGrid>
        <w:gridCol w:w="4621"/>
        <w:gridCol w:w="4660"/>
      </w:tblGrid>
      <w:tr w:rsidR="00CF50E9" w:rsidTr="00E50D97">
        <w:tc>
          <w:tcPr>
            <w:tcW w:w="4621" w:type="dxa"/>
            <w:tcBorders>
              <w:top w:val="single" w:sz="4" w:space="0" w:color="000000"/>
              <w:left w:val="single" w:sz="4" w:space="0" w:color="000000"/>
              <w:bottom w:val="single" w:sz="4" w:space="0" w:color="000000"/>
              <w:right w:val="nil"/>
            </w:tcBorders>
          </w:tcPr>
          <w:p w:rsidR="00CF50E9" w:rsidRDefault="00CF50E9" w:rsidP="00E50D97">
            <w:pPr>
              <w:jc w:val="both"/>
              <w:rPr>
                <w:rFonts w:ascii="Arial" w:eastAsia="Arial Unicode MS" w:hAnsi="Arial" w:cs="Arial"/>
                <w:b/>
                <w:bCs/>
                <w:i/>
                <w:iCs/>
                <w:color w:val="000000"/>
                <w:kern w:val="2"/>
                <w:lang w:val="ru-RU" w:eastAsia="ar-SA"/>
              </w:rPr>
            </w:pPr>
            <w:r>
              <w:rPr>
                <w:rFonts w:ascii="Arial" w:hAnsi="Arial" w:cs="Arial"/>
                <w:i/>
                <w:iCs/>
                <w:lang w:val="ru-RU"/>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ru-RU" w:eastAsia="ar-SA"/>
              </w:rPr>
            </w:pPr>
          </w:p>
          <w:p w:rsidR="00CF50E9" w:rsidRDefault="00CF50E9" w:rsidP="00E50D97">
            <w:pPr>
              <w:suppressAutoHyphens/>
              <w:spacing w:line="100" w:lineRule="atLeast"/>
              <w:rPr>
                <w:rFonts w:ascii="Arial" w:eastAsia="Arial Unicode MS" w:hAnsi="Arial" w:cs="Arial"/>
                <w:b/>
                <w:bCs/>
                <w:i/>
                <w:iCs/>
                <w:color w:val="000000"/>
                <w:kern w:val="2"/>
                <w:lang w:val="ru-RU"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Default="00CF50E9" w:rsidP="00E50D97">
            <w:pPr>
              <w:jc w:val="both"/>
              <w:rPr>
                <w:rFonts w:ascii="Arial" w:eastAsia="Arial Unicode MS" w:hAnsi="Arial" w:cs="Arial"/>
                <w:b/>
                <w:bCs/>
                <w:i/>
                <w:iCs/>
                <w:color w:val="000000"/>
                <w:kern w:val="2"/>
                <w:lang w:val="ru-RU" w:eastAsia="ar-SA"/>
              </w:rPr>
            </w:pPr>
            <w:r>
              <w:rPr>
                <w:rFonts w:ascii="Arial" w:hAnsi="Arial" w:cs="Arial"/>
                <w:i/>
                <w:iCs/>
                <w:lang w:val="ru-RU"/>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ru-RU" w:eastAsia="ar-SA"/>
              </w:rPr>
            </w:pPr>
          </w:p>
          <w:p w:rsidR="00CF50E9" w:rsidRDefault="00CF50E9" w:rsidP="00E50D97">
            <w:pPr>
              <w:suppressAutoHyphens/>
              <w:spacing w:line="100" w:lineRule="atLeast"/>
              <w:rPr>
                <w:rFonts w:ascii="Arial" w:eastAsia="Arial Unicode MS" w:hAnsi="Arial" w:cs="Arial"/>
                <w:b/>
                <w:bCs/>
                <w:i/>
                <w:iCs/>
                <w:color w:val="000000"/>
                <w:kern w:val="2"/>
                <w:lang w:val="ru-RU"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Default="00CF50E9" w:rsidP="00E50D97">
            <w:pPr>
              <w:jc w:val="both"/>
              <w:rPr>
                <w:rFonts w:ascii="Arial" w:eastAsia="Arial Unicode MS" w:hAnsi="Arial" w:cs="Arial"/>
                <w:b/>
                <w:bCs/>
                <w:i/>
                <w:iCs/>
                <w:color w:val="000000"/>
                <w:kern w:val="2"/>
                <w:lang w:val="ru-RU" w:eastAsia="ar-SA"/>
              </w:rPr>
            </w:pPr>
            <w:r>
              <w:rPr>
                <w:rFonts w:ascii="Arial" w:hAnsi="Arial" w:cs="Arial"/>
                <w:i/>
                <w:iCs/>
                <w:lang w:val="ru-RU"/>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ru-RU" w:eastAsia="ar-SA"/>
              </w:rPr>
            </w:pPr>
          </w:p>
          <w:p w:rsidR="00CF50E9" w:rsidRDefault="00CF50E9" w:rsidP="00E50D97">
            <w:pPr>
              <w:suppressAutoHyphens/>
              <w:spacing w:line="100" w:lineRule="atLeast"/>
              <w:rPr>
                <w:rFonts w:ascii="Arial" w:eastAsia="Arial Unicode MS" w:hAnsi="Arial" w:cs="Arial"/>
                <w:b/>
                <w:bCs/>
                <w:i/>
                <w:iCs/>
                <w:color w:val="000000"/>
                <w:kern w:val="2"/>
                <w:lang w:val="ru-RU"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Default="00CF50E9" w:rsidP="00E50D97">
            <w:pPr>
              <w:jc w:val="both"/>
              <w:rPr>
                <w:rFonts w:ascii="Arial" w:eastAsia="Arial Unicode MS" w:hAnsi="Arial" w:cs="Arial"/>
                <w:b/>
                <w:bCs/>
                <w:i/>
                <w:iCs/>
                <w:color w:val="000000"/>
                <w:kern w:val="2"/>
                <w:lang w:val="ru-RU" w:eastAsia="ar-SA"/>
              </w:rPr>
            </w:pPr>
            <w:r>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CF50E9" w:rsidRPr="00891834" w:rsidRDefault="00CF50E9" w:rsidP="00E50D97">
            <w:pPr>
              <w:rPr>
                <w:rFonts w:ascii="Arial" w:eastAsia="Arial Unicode MS" w:hAnsi="Arial" w:cs="Arial"/>
                <w:lang w:val="ru-RU"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Pr="00891834" w:rsidRDefault="00CF50E9" w:rsidP="00E50D97">
            <w:pPr>
              <w:jc w:val="both"/>
              <w:rPr>
                <w:rFonts w:ascii="Arial" w:eastAsia="Arial Unicode MS" w:hAnsi="Arial" w:cs="Arial"/>
                <w:b/>
                <w:bCs/>
                <w:i/>
                <w:iCs/>
                <w:color w:val="000000"/>
                <w:kern w:val="2"/>
                <w:lang w:eastAsia="ar-SA"/>
              </w:rPr>
            </w:pPr>
            <w:proofErr w:type="spellStart"/>
            <w:r>
              <w:rPr>
                <w:rFonts w:ascii="Arial" w:hAnsi="Arial" w:cs="Arial"/>
                <w:i/>
                <w:iCs/>
              </w:rPr>
              <w:t>Име</w:t>
            </w:r>
            <w:proofErr w:type="spellEnd"/>
            <w:r>
              <w:rPr>
                <w:rFonts w:ascii="Arial" w:hAnsi="Arial" w:cs="Arial"/>
                <w:i/>
                <w:iCs/>
              </w:rPr>
              <w:t xml:space="preserve"> </w:t>
            </w:r>
            <w:proofErr w:type="spellStart"/>
            <w:r>
              <w:rPr>
                <w:rFonts w:ascii="Arial" w:hAnsi="Arial" w:cs="Arial"/>
                <w:i/>
                <w:iCs/>
              </w:rPr>
              <w:t>особе</w:t>
            </w:r>
            <w:proofErr w:type="spellEnd"/>
            <w:r>
              <w:rPr>
                <w:rFonts w:ascii="Arial" w:hAnsi="Arial" w:cs="Arial"/>
                <w:i/>
                <w:iCs/>
              </w:rPr>
              <w:t xml:space="preserve"> </w:t>
            </w:r>
            <w:proofErr w:type="spellStart"/>
            <w:r>
              <w:rPr>
                <w:rFonts w:ascii="Arial" w:hAnsi="Arial" w:cs="Arial"/>
                <w:i/>
                <w:iCs/>
              </w:rPr>
              <w:t>законтакт</w:t>
            </w:r>
            <w:proofErr w:type="spellEnd"/>
            <w:r>
              <w:rPr>
                <w:rFonts w:ascii="Arial" w:hAnsi="Arial" w:cs="Arial"/>
                <w:i/>
                <w:iCs/>
              </w:rPr>
              <w:t>:</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sr-Cyrl-RS" w:eastAsia="ar-SA"/>
              </w:rPr>
            </w:pPr>
          </w:p>
          <w:p w:rsidR="00CF50E9" w:rsidRPr="003D4823" w:rsidRDefault="00CF50E9" w:rsidP="00E50D97">
            <w:pPr>
              <w:suppressAutoHyphens/>
              <w:spacing w:line="100" w:lineRule="atLeast"/>
              <w:rPr>
                <w:rFonts w:ascii="Arial" w:eastAsia="Arial Unicode MS" w:hAnsi="Arial" w:cs="Arial"/>
                <w:b/>
                <w:bCs/>
                <w:i/>
                <w:iCs/>
                <w:color w:val="000000"/>
                <w:kern w:val="2"/>
                <w:lang w:val="sr-Cyrl-RS"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Default="00CF50E9" w:rsidP="00E50D97">
            <w:pPr>
              <w:jc w:val="both"/>
              <w:rPr>
                <w:rFonts w:ascii="Arial" w:eastAsia="Arial Unicode MS" w:hAnsi="Arial" w:cs="Arial"/>
                <w:b/>
                <w:bCs/>
                <w:i/>
                <w:iCs/>
                <w:color w:val="000000"/>
                <w:kern w:val="2"/>
                <w:lang w:val="ru-RU" w:eastAsia="ar-SA"/>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napToGrid w:val="0"/>
              <w:spacing w:line="100" w:lineRule="atLeast"/>
              <w:rPr>
                <w:rFonts w:ascii="Arial" w:eastAsia="Arial Unicode MS" w:hAnsi="Arial" w:cs="Arial"/>
                <w:b/>
                <w:bCs/>
                <w:i/>
                <w:iCs/>
                <w:color w:val="000000"/>
                <w:kern w:val="2"/>
                <w:lang w:val="ru-RU"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Pr="00891834" w:rsidRDefault="00CF50E9" w:rsidP="00E50D97">
            <w:pPr>
              <w:jc w:val="both"/>
              <w:rPr>
                <w:rFonts w:ascii="Arial" w:eastAsia="Arial Unicode MS" w:hAnsi="Arial" w:cs="Arial"/>
                <w:b/>
                <w:bCs/>
                <w:i/>
                <w:iCs/>
                <w:color w:val="000000"/>
                <w:kern w:val="2"/>
                <w:lang w:eastAsia="ar-SA"/>
              </w:rPr>
            </w:pPr>
            <w:proofErr w:type="spellStart"/>
            <w:r>
              <w:rPr>
                <w:rFonts w:ascii="Arial" w:hAnsi="Arial" w:cs="Arial"/>
                <w:i/>
                <w:iCs/>
              </w:rPr>
              <w:t>Телефон</w:t>
            </w:r>
            <w:proofErr w:type="spellEnd"/>
            <w:r>
              <w:rPr>
                <w:rFonts w:ascii="Arial" w:hAnsi="Arial" w:cs="Arial"/>
                <w:i/>
                <w:iCs/>
              </w:rPr>
              <w:t>:</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sr-Cyrl-RS" w:eastAsia="ar-SA"/>
              </w:rPr>
            </w:pPr>
          </w:p>
          <w:p w:rsidR="00CF50E9" w:rsidRPr="003D4823" w:rsidRDefault="00CF50E9" w:rsidP="00E50D97">
            <w:pPr>
              <w:suppressAutoHyphens/>
              <w:spacing w:line="100" w:lineRule="atLeast"/>
              <w:rPr>
                <w:rFonts w:ascii="Arial" w:eastAsia="Arial Unicode MS" w:hAnsi="Arial" w:cs="Arial"/>
                <w:b/>
                <w:bCs/>
                <w:i/>
                <w:iCs/>
                <w:color w:val="000000"/>
                <w:kern w:val="2"/>
                <w:lang w:val="sr-Cyrl-RS"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Pr="00766F43" w:rsidRDefault="00CF50E9" w:rsidP="00E50D97">
            <w:pPr>
              <w:jc w:val="both"/>
              <w:rPr>
                <w:rFonts w:ascii="Arial" w:eastAsia="Arial Unicode MS" w:hAnsi="Arial" w:cs="Arial"/>
                <w:b/>
                <w:bCs/>
                <w:i/>
                <w:iCs/>
                <w:color w:val="000000"/>
                <w:kern w:val="2"/>
                <w:lang w:val="sr-Cyrl-RS" w:eastAsia="ar-SA"/>
              </w:rPr>
            </w:pPr>
            <w:r>
              <w:rPr>
                <w:rFonts w:ascii="Arial" w:hAnsi="Arial" w:cs="Arial"/>
                <w:i/>
                <w:iCs/>
                <w:lang w:val="sr-Cyrl-R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sr-Cyrl-RS" w:eastAsia="ar-SA"/>
              </w:rPr>
            </w:pPr>
          </w:p>
          <w:p w:rsidR="00CF50E9" w:rsidRPr="003D4823" w:rsidRDefault="00CF50E9" w:rsidP="00E50D97">
            <w:pPr>
              <w:suppressAutoHyphens/>
              <w:spacing w:line="100" w:lineRule="atLeast"/>
              <w:rPr>
                <w:rFonts w:ascii="Arial" w:eastAsia="Arial Unicode MS" w:hAnsi="Arial" w:cs="Arial"/>
                <w:b/>
                <w:bCs/>
                <w:i/>
                <w:iCs/>
                <w:color w:val="000000"/>
                <w:kern w:val="2"/>
                <w:lang w:val="sr-Cyrl-RS" w:eastAsia="ar-SA"/>
              </w:rPr>
            </w:pPr>
          </w:p>
        </w:tc>
      </w:tr>
      <w:tr w:rsidR="00CF50E9" w:rsidTr="00E50D97">
        <w:tc>
          <w:tcPr>
            <w:tcW w:w="4621" w:type="dxa"/>
            <w:tcBorders>
              <w:top w:val="single" w:sz="4" w:space="0" w:color="000000"/>
              <w:left w:val="single" w:sz="4" w:space="0" w:color="000000"/>
              <w:bottom w:val="single" w:sz="4" w:space="0" w:color="000000"/>
              <w:right w:val="nil"/>
            </w:tcBorders>
          </w:tcPr>
          <w:p w:rsidR="00CF50E9" w:rsidRDefault="00CF50E9" w:rsidP="00E50D97">
            <w:pPr>
              <w:jc w:val="both"/>
              <w:rPr>
                <w:rFonts w:ascii="Arial" w:eastAsia="Arial Unicode MS" w:hAnsi="Arial" w:cs="Arial"/>
                <w:b/>
                <w:bCs/>
                <w:i/>
                <w:iCs/>
                <w:color w:val="000000"/>
                <w:kern w:val="2"/>
                <w:lang w:val="ru-RU" w:eastAsia="ar-SA"/>
              </w:rPr>
            </w:pPr>
            <w:r>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ru-RU" w:eastAsia="ar-SA"/>
              </w:rPr>
            </w:pPr>
          </w:p>
          <w:p w:rsidR="00CF50E9" w:rsidRDefault="00CF50E9" w:rsidP="00E50D97">
            <w:pPr>
              <w:suppressAutoHyphens/>
              <w:spacing w:line="100" w:lineRule="atLeast"/>
              <w:rPr>
                <w:rFonts w:ascii="Arial" w:eastAsia="Arial Unicode MS" w:hAnsi="Arial" w:cs="Arial"/>
                <w:b/>
                <w:bCs/>
                <w:i/>
                <w:iCs/>
                <w:color w:val="000000"/>
                <w:kern w:val="2"/>
                <w:lang w:val="ru-RU" w:eastAsia="ar-SA"/>
              </w:rPr>
            </w:pPr>
          </w:p>
        </w:tc>
      </w:tr>
      <w:tr w:rsidR="00CF50E9" w:rsidTr="00E50D97">
        <w:tc>
          <w:tcPr>
            <w:tcW w:w="4621" w:type="dxa"/>
            <w:tcBorders>
              <w:top w:val="single" w:sz="4" w:space="0" w:color="000000"/>
              <w:left w:val="single" w:sz="4" w:space="0" w:color="000000"/>
              <w:bottom w:val="single" w:sz="4" w:space="0" w:color="000000"/>
              <w:right w:val="nil"/>
            </w:tcBorders>
            <w:hideMark/>
          </w:tcPr>
          <w:p w:rsidR="00CF50E9" w:rsidRPr="00891834" w:rsidRDefault="00CF50E9" w:rsidP="00E50D97">
            <w:pPr>
              <w:suppressAutoHyphens/>
              <w:spacing w:line="100" w:lineRule="atLeast"/>
              <w:jc w:val="both"/>
              <w:rPr>
                <w:rFonts w:ascii="Arial" w:eastAsia="Arial Unicode MS" w:hAnsi="Arial" w:cs="Arial"/>
                <w:b/>
                <w:bCs/>
                <w:i/>
                <w:iCs/>
                <w:color w:val="000000"/>
                <w:kern w:val="2"/>
                <w:lang w:val="ru-RU" w:eastAsia="ar-SA"/>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F50E9" w:rsidRDefault="00CF50E9" w:rsidP="00E50D97">
            <w:pPr>
              <w:suppressAutoHyphens/>
              <w:spacing w:line="100" w:lineRule="atLeast"/>
              <w:rPr>
                <w:rFonts w:ascii="Arial" w:eastAsia="Arial Unicode MS" w:hAnsi="Arial" w:cs="Arial"/>
                <w:b/>
                <w:bCs/>
                <w:i/>
                <w:iCs/>
                <w:color w:val="000000"/>
                <w:kern w:val="2"/>
                <w:lang w:val="ru-RU" w:eastAsia="ar-SA"/>
              </w:rPr>
            </w:pPr>
          </w:p>
        </w:tc>
      </w:tr>
    </w:tbl>
    <w:p w:rsidR="00CF50E9" w:rsidRDefault="00CF50E9" w:rsidP="00CF50E9">
      <w:pPr>
        <w:rPr>
          <w:rFonts w:ascii="Arial" w:eastAsia="Arial Unicode MS" w:hAnsi="Arial" w:cs="Arial"/>
          <w:b/>
          <w:bCs/>
          <w:i/>
          <w:iCs/>
          <w:color w:val="000000"/>
          <w:kern w:val="2"/>
          <w:lang w:eastAsia="ar-SA"/>
        </w:rPr>
      </w:pPr>
    </w:p>
    <w:p w:rsidR="00CF50E9" w:rsidRDefault="00CF50E9" w:rsidP="00CF50E9">
      <w:pPr>
        <w:rPr>
          <w:rFonts w:ascii="Arial" w:eastAsia="Arial Unicode MS" w:hAnsi="Arial" w:cs="Arial"/>
          <w:b/>
          <w:bCs/>
          <w:i/>
          <w:iCs/>
          <w:color w:val="000000"/>
          <w:kern w:val="2"/>
          <w:lang w:eastAsia="ar-SA"/>
        </w:rPr>
      </w:pPr>
    </w:p>
    <w:p w:rsidR="00CF50E9" w:rsidRPr="00006319" w:rsidRDefault="00CF50E9" w:rsidP="00CF50E9">
      <w:pPr>
        <w:rPr>
          <w:rFonts w:ascii="Arial" w:eastAsia="Arial Unicode MS" w:hAnsi="Arial" w:cs="Arial"/>
          <w:b/>
          <w:bCs/>
          <w:i/>
          <w:iCs/>
          <w:color w:val="000000"/>
          <w:kern w:val="2"/>
          <w:lang w:eastAsia="ar-SA"/>
        </w:rPr>
      </w:pPr>
    </w:p>
    <w:p w:rsidR="00CF50E9" w:rsidRDefault="00CF50E9" w:rsidP="00CF50E9">
      <w:pPr>
        <w:rPr>
          <w:rFonts w:ascii="Arial" w:eastAsia="TimesNewRomanPSMT" w:hAnsi="Arial" w:cs="Arial"/>
          <w:b/>
          <w:bCs/>
          <w:lang w:val="sr-Cyrl-CS"/>
        </w:rPr>
      </w:pPr>
    </w:p>
    <w:p w:rsidR="00CF50E9" w:rsidRDefault="00CF50E9" w:rsidP="00CF50E9">
      <w:pPr>
        <w:rPr>
          <w:rFonts w:ascii="Arial" w:eastAsia="TimesNewRomanPSMT" w:hAnsi="Arial" w:cs="Arial"/>
          <w:b/>
          <w:bCs/>
          <w:lang w:val="sr-Latn-RS"/>
        </w:rPr>
      </w:pPr>
    </w:p>
    <w:p w:rsidR="00CF50E9" w:rsidRDefault="00CF50E9" w:rsidP="00CF50E9">
      <w:pPr>
        <w:rPr>
          <w:rFonts w:ascii="Arial" w:eastAsia="TimesNewRomanPSMT" w:hAnsi="Arial" w:cs="Arial"/>
          <w:b/>
          <w:bCs/>
          <w:lang w:val="sr-Latn-RS"/>
        </w:rPr>
      </w:pPr>
    </w:p>
    <w:p w:rsidR="00CF50E9" w:rsidRDefault="00CF50E9" w:rsidP="00CF50E9">
      <w:pPr>
        <w:rPr>
          <w:rFonts w:ascii="Arial" w:eastAsia="TimesNewRomanPSMT" w:hAnsi="Arial" w:cs="Arial"/>
          <w:b/>
          <w:bCs/>
          <w:lang w:val="sr-Latn-RS"/>
        </w:rPr>
      </w:pPr>
    </w:p>
    <w:p w:rsidR="00CF50E9" w:rsidRDefault="00CF50E9" w:rsidP="00CF50E9">
      <w:pPr>
        <w:rPr>
          <w:rFonts w:ascii="Arial" w:eastAsia="TimesNewRomanPSMT" w:hAnsi="Arial" w:cs="Arial"/>
          <w:b/>
          <w:bCs/>
          <w:lang w:val="sr-Latn-RS"/>
        </w:rPr>
      </w:pPr>
    </w:p>
    <w:p w:rsidR="00CF50E9" w:rsidRDefault="00CF50E9" w:rsidP="00CF50E9">
      <w:pPr>
        <w:rPr>
          <w:rFonts w:ascii="Arial" w:eastAsia="TimesNewRomanPSMT" w:hAnsi="Arial" w:cs="Arial"/>
          <w:b/>
          <w:bCs/>
          <w:lang w:val="sr-Latn-RS"/>
        </w:rPr>
      </w:pPr>
    </w:p>
    <w:p w:rsidR="00CF50E9" w:rsidRPr="00741E97" w:rsidRDefault="00CF50E9" w:rsidP="00CF50E9">
      <w:pPr>
        <w:autoSpaceDE w:val="0"/>
        <w:autoSpaceDN w:val="0"/>
        <w:adjustRightInd w:val="0"/>
        <w:rPr>
          <w:rFonts w:ascii="Calibri" w:hAnsi="Calibri" w:cs="Calibri-Bold"/>
          <w:b/>
          <w:bCs/>
          <w:sz w:val="32"/>
          <w:szCs w:val="32"/>
          <w:lang w:val="sr-Cyrl-RS"/>
        </w:rPr>
      </w:pPr>
    </w:p>
    <w:p w:rsidR="00CF50E9" w:rsidRDefault="00CF50E9" w:rsidP="00CF50E9">
      <w:pPr>
        <w:autoSpaceDE w:val="0"/>
        <w:autoSpaceDN w:val="0"/>
        <w:adjustRightInd w:val="0"/>
        <w:rPr>
          <w:rFonts w:ascii="Calibri" w:hAnsi="Calibri" w:cs="Calibri-Bold"/>
          <w:b/>
          <w:bCs/>
          <w:sz w:val="32"/>
          <w:szCs w:val="32"/>
          <w:lang w:val="sr-Latn-RS"/>
        </w:rPr>
      </w:pPr>
    </w:p>
    <w:p w:rsidR="00CF50E9" w:rsidRDefault="00CF50E9" w:rsidP="00CF50E9">
      <w:pPr>
        <w:autoSpaceDE w:val="0"/>
        <w:autoSpaceDN w:val="0"/>
        <w:adjustRightInd w:val="0"/>
        <w:rPr>
          <w:rFonts w:ascii="Calibri" w:hAnsi="Calibri" w:cs="Calibri-Bold"/>
          <w:b/>
          <w:bCs/>
          <w:sz w:val="32"/>
          <w:szCs w:val="32"/>
          <w:lang w:val="sr-Cyrl-RS"/>
        </w:rPr>
      </w:pPr>
    </w:p>
    <w:p w:rsidR="00043A35" w:rsidRDefault="00043A35" w:rsidP="00CF50E9">
      <w:pPr>
        <w:autoSpaceDE w:val="0"/>
        <w:autoSpaceDN w:val="0"/>
        <w:adjustRightInd w:val="0"/>
        <w:rPr>
          <w:rFonts w:ascii="Calibri" w:hAnsi="Calibri" w:cs="Calibri-Bold"/>
          <w:b/>
          <w:bCs/>
          <w:sz w:val="32"/>
          <w:szCs w:val="32"/>
          <w:lang w:val="sr-Cyrl-RS"/>
        </w:rPr>
      </w:pPr>
    </w:p>
    <w:p w:rsidR="00043A35" w:rsidRDefault="00043A35" w:rsidP="00CF50E9">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 xml:space="preserve">ПОНУДА </w:t>
      </w:r>
      <w:r w:rsidR="00972233">
        <w:rPr>
          <w:rFonts w:ascii="Calibri" w:hAnsi="Calibri" w:cs="Calibri-Bold"/>
          <w:b/>
          <w:bCs/>
          <w:sz w:val="32"/>
          <w:szCs w:val="32"/>
          <w:lang w:val="sr-Cyrl-RS"/>
        </w:rPr>
        <w:t xml:space="preserve">ЈН </w:t>
      </w:r>
      <w:r>
        <w:rPr>
          <w:rFonts w:ascii="Calibri" w:hAnsi="Calibri" w:cs="Calibri-Bold"/>
          <w:b/>
          <w:bCs/>
          <w:sz w:val="32"/>
          <w:szCs w:val="32"/>
          <w:lang w:val="sr-Cyrl-RS"/>
        </w:rPr>
        <w:t xml:space="preserve">бр. 007/2025 Основни преглед грађевинске </w:t>
      </w:r>
      <w:r w:rsidR="00741E97">
        <w:rPr>
          <w:rFonts w:ascii="Calibri" w:hAnsi="Calibri" w:cs="Calibri-Bold"/>
          <w:b/>
          <w:bCs/>
          <w:sz w:val="32"/>
          <w:szCs w:val="32"/>
          <w:lang w:val="sr-Cyrl-RS"/>
        </w:rPr>
        <w:t>конструкције на објектима</w:t>
      </w:r>
      <w:r>
        <w:rPr>
          <w:rFonts w:ascii="Calibri" w:hAnsi="Calibri" w:cs="Calibri-Bold"/>
          <w:b/>
          <w:bCs/>
          <w:sz w:val="32"/>
          <w:szCs w:val="32"/>
          <w:lang w:val="sr-Cyrl-RS"/>
        </w:rPr>
        <w:t xml:space="preserve"> ОШ „ Карађорђе Петровић“ Крушевица.</w:t>
      </w:r>
    </w:p>
    <w:p w:rsidR="00043A35" w:rsidRDefault="00043A35" w:rsidP="00CF50E9">
      <w:pPr>
        <w:autoSpaceDE w:val="0"/>
        <w:autoSpaceDN w:val="0"/>
        <w:adjustRightInd w:val="0"/>
        <w:rPr>
          <w:rFonts w:ascii="Calibri" w:hAnsi="Calibri" w:cs="Calibri-Bold"/>
          <w:b/>
          <w:bCs/>
          <w:sz w:val="32"/>
          <w:szCs w:val="32"/>
          <w:lang w:val="sr-Cyrl-RS"/>
        </w:rPr>
      </w:pPr>
    </w:p>
    <w:p w:rsidR="00043A35" w:rsidRDefault="00043A35" w:rsidP="00CF50E9">
      <w:pPr>
        <w:autoSpaceDE w:val="0"/>
        <w:autoSpaceDN w:val="0"/>
        <w:adjustRightInd w:val="0"/>
        <w:rPr>
          <w:rFonts w:ascii="Calibri" w:hAnsi="Calibri" w:cs="Calibri-Bold"/>
          <w:b/>
          <w:bCs/>
          <w:sz w:val="32"/>
          <w:szCs w:val="32"/>
          <w:lang w:val="sr-Cyrl-RS"/>
        </w:rPr>
      </w:pPr>
    </w:p>
    <w:p w:rsidR="00043A35" w:rsidRDefault="00043A35" w:rsidP="00CF50E9">
      <w:pPr>
        <w:autoSpaceDE w:val="0"/>
        <w:autoSpaceDN w:val="0"/>
        <w:adjustRightInd w:val="0"/>
        <w:rPr>
          <w:rFonts w:ascii="Calibri" w:hAnsi="Calibri" w:cs="Calibri-Bold"/>
          <w:b/>
          <w:bCs/>
          <w:sz w:val="32"/>
          <w:szCs w:val="32"/>
          <w:lang w:val="sr-Cyrl-RS"/>
        </w:rPr>
      </w:pPr>
    </w:p>
    <w:p w:rsidR="00043A35" w:rsidRDefault="00043A35" w:rsidP="00CF50E9">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Предмет ЈН: Основни преглед грађевинске конструкције</w:t>
      </w:r>
      <w:r w:rsidR="00741E97">
        <w:rPr>
          <w:rFonts w:ascii="Calibri" w:hAnsi="Calibri" w:cs="Calibri-Bold"/>
          <w:b/>
          <w:bCs/>
          <w:sz w:val="32"/>
          <w:szCs w:val="32"/>
          <w:lang w:val="sr-Cyrl-RS"/>
        </w:rPr>
        <w:t xml:space="preserve"> на </w:t>
      </w:r>
      <w:r w:rsidR="000E6EBF">
        <w:rPr>
          <w:rFonts w:ascii="Calibri" w:hAnsi="Calibri" w:cs="Calibri-Bold"/>
          <w:b/>
          <w:bCs/>
          <w:sz w:val="32"/>
          <w:szCs w:val="32"/>
          <w:lang w:val="sr-Cyrl-RS"/>
        </w:rPr>
        <w:t>објектима</w:t>
      </w:r>
      <w:r>
        <w:rPr>
          <w:rFonts w:ascii="Calibri" w:hAnsi="Calibri" w:cs="Calibri-Bold"/>
          <w:b/>
          <w:bCs/>
          <w:sz w:val="32"/>
          <w:szCs w:val="32"/>
          <w:lang w:val="sr-Cyrl-RS"/>
        </w:rPr>
        <w:t>:</w:t>
      </w:r>
    </w:p>
    <w:p w:rsidR="00043A35" w:rsidRDefault="00043A35" w:rsidP="00CF50E9">
      <w:pPr>
        <w:autoSpaceDE w:val="0"/>
        <w:autoSpaceDN w:val="0"/>
        <w:adjustRightInd w:val="0"/>
        <w:rPr>
          <w:rFonts w:ascii="Calibri" w:hAnsi="Calibri" w:cs="Calibri-Bold"/>
          <w:b/>
          <w:bCs/>
          <w:sz w:val="32"/>
          <w:szCs w:val="32"/>
          <w:lang w:val="sr-Cyrl-RS"/>
        </w:rPr>
      </w:pPr>
    </w:p>
    <w:p w:rsidR="00043A35" w:rsidRDefault="00043A35" w:rsidP="00043A35">
      <w:pPr>
        <w:pStyle w:val="ListParagraph"/>
        <w:numPr>
          <w:ilvl w:val="0"/>
          <w:numId w:val="5"/>
        </w:num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Основна школа „ Карађорђе Петровић“ Крушевица;</w:t>
      </w:r>
    </w:p>
    <w:p w:rsidR="00043A35" w:rsidRDefault="00043A35" w:rsidP="00043A35">
      <w:pPr>
        <w:pStyle w:val="ListParagraph"/>
        <w:numPr>
          <w:ilvl w:val="0"/>
          <w:numId w:val="5"/>
        </w:num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Издвојено одељење  у Бољару;</w:t>
      </w:r>
    </w:p>
    <w:p w:rsidR="00043A35" w:rsidRDefault="00043A35" w:rsidP="00043A35">
      <w:pPr>
        <w:pStyle w:val="ListParagraph"/>
        <w:numPr>
          <w:ilvl w:val="0"/>
          <w:numId w:val="5"/>
        </w:num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 xml:space="preserve">Издвојено одељење у Доњем Дејану и </w:t>
      </w:r>
    </w:p>
    <w:p w:rsidR="00043A35" w:rsidRDefault="00043A35" w:rsidP="00043A35">
      <w:pPr>
        <w:pStyle w:val="ListParagraph"/>
        <w:numPr>
          <w:ilvl w:val="0"/>
          <w:numId w:val="5"/>
        </w:num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Издвојено одељење у Равном Делу</w:t>
      </w:r>
    </w:p>
    <w:p w:rsidR="00643C63" w:rsidRDefault="00643C63" w:rsidP="00643C63">
      <w:pPr>
        <w:autoSpaceDE w:val="0"/>
        <w:autoSpaceDN w:val="0"/>
        <w:adjustRightInd w:val="0"/>
        <w:rPr>
          <w:rFonts w:ascii="Calibri" w:hAnsi="Calibri" w:cs="Calibri-Bold"/>
          <w:b/>
          <w:bCs/>
          <w:sz w:val="32"/>
          <w:szCs w:val="32"/>
          <w:lang w:val="sr-Cyrl-RS"/>
        </w:rPr>
      </w:pPr>
    </w:p>
    <w:p w:rsidR="00643C63" w:rsidRDefault="00643C63" w:rsidP="00643C63">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За извршени преглед цену изразити без ПДВ-а ________________дин</w:t>
      </w:r>
      <w:r w:rsidR="00972233">
        <w:rPr>
          <w:rFonts w:ascii="Calibri" w:hAnsi="Calibri" w:cs="Calibri-Bold"/>
          <w:b/>
          <w:bCs/>
          <w:sz w:val="32"/>
          <w:szCs w:val="32"/>
          <w:lang w:val="sr-Cyrl-RS"/>
        </w:rPr>
        <w:t>ара и с</w:t>
      </w:r>
      <w:r>
        <w:rPr>
          <w:rFonts w:ascii="Calibri" w:hAnsi="Calibri" w:cs="Calibri-Bold"/>
          <w:b/>
          <w:bCs/>
          <w:sz w:val="32"/>
          <w:szCs w:val="32"/>
          <w:lang w:val="sr-Cyrl-RS"/>
        </w:rPr>
        <w:t>а ПДВ___________________динара.</w:t>
      </w:r>
    </w:p>
    <w:p w:rsidR="00643C63" w:rsidRDefault="00643C63" w:rsidP="00643C63">
      <w:pPr>
        <w:autoSpaceDE w:val="0"/>
        <w:autoSpaceDN w:val="0"/>
        <w:adjustRightInd w:val="0"/>
        <w:rPr>
          <w:rFonts w:ascii="Calibri" w:hAnsi="Calibri" w:cs="Calibri-Bold"/>
          <w:b/>
          <w:bCs/>
          <w:sz w:val="32"/>
          <w:szCs w:val="32"/>
          <w:lang w:val="sr-Cyrl-RS"/>
        </w:rPr>
      </w:pPr>
    </w:p>
    <w:p w:rsidR="00643C63" w:rsidRDefault="00643C63" w:rsidP="00643C63">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Уколико понуђач није у систему ПДВ-а, обавезно је да упише да ли је у систему  ПДВ-а или није заокружити.</w:t>
      </w:r>
    </w:p>
    <w:p w:rsidR="00972233" w:rsidRDefault="00972233" w:rsidP="00643C63">
      <w:pPr>
        <w:autoSpaceDE w:val="0"/>
        <w:autoSpaceDN w:val="0"/>
        <w:adjustRightInd w:val="0"/>
        <w:rPr>
          <w:rFonts w:ascii="Calibri" w:hAnsi="Calibri" w:cs="Calibri-Bold"/>
          <w:b/>
          <w:bCs/>
          <w:sz w:val="32"/>
          <w:szCs w:val="32"/>
          <w:lang w:val="sr-Cyrl-RS"/>
        </w:rPr>
      </w:pPr>
    </w:p>
    <w:p w:rsidR="00643C63" w:rsidRDefault="00643C63" w:rsidP="00643C63">
      <w:pPr>
        <w:autoSpaceDE w:val="0"/>
        <w:autoSpaceDN w:val="0"/>
        <w:adjustRightInd w:val="0"/>
        <w:rPr>
          <w:rFonts w:ascii="Calibri" w:hAnsi="Calibri" w:cs="Calibri-Bold"/>
          <w:b/>
          <w:bCs/>
          <w:sz w:val="32"/>
          <w:szCs w:val="32"/>
          <w:lang w:val="sr-Cyrl-RS"/>
        </w:rPr>
      </w:pPr>
    </w:p>
    <w:p w:rsidR="00643C63" w:rsidRPr="00643C63" w:rsidRDefault="00643C63" w:rsidP="00643C63">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t xml:space="preserve">ДА                                                            </w:t>
      </w:r>
      <w:r w:rsidR="00972233">
        <w:rPr>
          <w:rFonts w:ascii="Calibri" w:hAnsi="Calibri" w:cs="Calibri-Bold"/>
          <w:b/>
          <w:bCs/>
          <w:sz w:val="32"/>
          <w:szCs w:val="32"/>
          <w:lang w:val="sr-Cyrl-RS"/>
        </w:rPr>
        <w:t xml:space="preserve">       </w:t>
      </w:r>
      <w:r>
        <w:rPr>
          <w:rFonts w:ascii="Calibri" w:hAnsi="Calibri" w:cs="Calibri-Bold"/>
          <w:b/>
          <w:bCs/>
          <w:sz w:val="32"/>
          <w:szCs w:val="32"/>
          <w:lang w:val="sr-Cyrl-RS"/>
        </w:rPr>
        <w:t xml:space="preserve"> НЕ</w:t>
      </w:r>
    </w:p>
    <w:p w:rsidR="00CF50E9" w:rsidRDefault="00CF50E9" w:rsidP="00CF50E9"/>
    <w:p w:rsidR="00CF50E9" w:rsidRDefault="00CF50E9" w:rsidP="00CF50E9">
      <w:pPr>
        <w:rPr>
          <w:lang w:val="sr-Cyrl-RS"/>
        </w:rPr>
      </w:pPr>
    </w:p>
    <w:p w:rsidR="00CF50E9" w:rsidRPr="00643C63" w:rsidRDefault="00CF50E9" w:rsidP="00CF50E9">
      <w:pPr>
        <w:rPr>
          <w:sz w:val="28"/>
          <w:szCs w:val="28"/>
          <w:lang w:val="sr-Cyrl-RS"/>
        </w:rPr>
      </w:pPr>
      <w:r w:rsidRPr="00643C63">
        <w:rPr>
          <w:sz w:val="28"/>
          <w:szCs w:val="28"/>
          <w:lang w:val="sr-Cyrl-RS"/>
        </w:rPr>
        <w:t>Рок важења понуде ___________дана.</w:t>
      </w:r>
    </w:p>
    <w:p w:rsidR="00CF50E9" w:rsidRPr="00643C63" w:rsidRDefault="00CF50E9" w:rsidP="00CF50E9">
      <w:pPr>
        <w:rPr>
          <w:sz w:val="28"/>
          <w:szCs w:val="28"/>
          <w:lang w:val="sr-Cyrl-RS"/>
        </w:rPr>
      </w:pPr>
    </w:p>
    <w:p w:rsidR="00CF50E9" w:rsidRPr="00972233" w:rsidRDefault="00CF50E9" w:rsidP="00CF50E9">
      <w:pPr>
        <w:rPr>
          <w:sz w:val="28"/>
          <w:szCs w:val="28"/>
          <w:lang w:val="sr-Cyrl-RS"/>
        </w:rPr>
      </w:pPr>
      <w:r w:rsidRPr="00643C63">
        <w:rPr>
          <w:sz w:val="28"/>
          <w:szCs w:val="28"/>
          <w:lang w:val="sr-Cyrl-RS"/>
        </w:rPr>
        <w:t>Рок плаћања ________дана.</w:t>
      </w:r>
    </w:p>
    <w:p w:rsidR="00CF50E9" w:rsidRDefault="00CF50E9" w:rsidP="00CF50E9">
      <w:pPr>
        <w:rPr>
          <w:lang w:val="sr-Cyrl-RS"/>
        </w:rPr>
      </w:pPr>
    </w:p>
    <w:p w:rsidR="00CF50E9" w:rsidRPr="001C51EC" w:rsidRDefault="00CF50E9" w:rsidP="00CF50E9"/>
    <w:p w:rsidR="00CF50E9" w:rsidRPr="00AB1A7B" w:rsidRDefault="00CF50E9" w:rsidP="00CF50E9">
      <w:pPr>
        <w:rPr>
          <w:rFonts w:ascii="Calibri" w:hAnsi="Calibri" w:cs="Calibri-Bold"/>
          <w:b/>
          <w:bCs/>
          <w:sz w:val="32"/>
          <w:szCs w:val="32"/>
          <w:lang w:val="sr-Cyrl-RS"/>
        </w:rPr>
      </w:pPr>
      <w:r>
        <w:tab/>
      </w:r>
      <w:r w:rsidRPr="00EE1A42">
        <w:rPr>
          <w:rFonts w:ascii="Calibri" w:hAnsi="Calibri" w:cs="Calibri-Bold"/>
          <w:b/>
          <w:bCs/>
          <w:sz w:val="28"/>
          <w:szCs w:val="28"/>
          <w:lang w:val="sr-Cyrl-RS"/>
        </w:rPr>
        <w:t>Датум:______________године</w:t>
      </w:r>
    </w:p>
    <w:p w:rsidR="00CF50E9" w:rsidRDefault="00CF50E9" w:rsidP="00CF50E9">
      <w:pPr>
        <w:autoSpaceDE w:val="0"/>
        <w:autoSpaceDN w:val="0"/>
        <w:adjustRightInd w:val="0"/>
        <w:rPr>
          <w:rFonts w:ascii="Calibri" w:hAnsi="Calibri" w:cs="Calibri-Bold"/>
          <w:b/>
          <w:bCs/>
          <w:sz w:val="32"/>
          <w:szCs w:val="32"/>
          <w:lang w:val="sr-Cyrl-RS"/>
        </w:rPr>
      </w:pPr>
    </w:p>
    <w:p w:rsidR="00CF50E9" w:rsidRDefault="00CF50E9" w:rsidP="00CF50E9">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t xml:space="preserve">        Понуђач</w:t>
      </w:r>
    </w:p>
    <w:p w:rsidR="00CF50E9" w:rsidRDefault="00CF50E9" w:rsidP="00CF50E9">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r>
      <w:r>
        <w:rPr>
          <w:rFonts w:ascii="Calibri" w:hAnsi="Calibri" w:cs="Calibri-Bold"/>
          <w:b/>
          <w:bCs/>
          <w:sz w:val="32"/>
          <w:szCs w:val="32"/>
          <w:lang w:val="sr-Cyrl-RS"/>
        </w:rPr>
        <w:tab/>
        <w:t>_________________</w:t>
      </w:r>
    </w:p>
    <w:p w:rsidR="00CF50E9" w:rsidRDefault="00CF50E9" w:rsidP="00CF50E9">
      <w:pPr>
        <w:autoSpaceDE w:val="0"/>
        <w:autoSpaceDN w:val="0"/>
        <w:adjustRightInd w:val="0"/>
        <w:rPr>
          <w:rFonts w:ascii="Calibri" w:hAnsi="Calibri" w:cs="Calibri-Bold"/>
          <w:b/>
          <w:bCs/>
          <w:sz w:val="32"/>
          <w:szCs w:val="32"/>
          <w:lang w:val="sr-Cyrl-RS"/>
        </w:rPr>
      </w:pPr>
    </w:p>
    <w:p w:rsidR="00CF50E9" w:rsidRPr="00EC7661" w:rsidRDefault="00CF50E9" w:rsidP="00CF50E9">
      <w:pPr>
        <w:autoSpaceDE w:val="0"/>
        <w:autoSpaceDN w:val="0"/>
        <w:adjustRightInd w:val="0"/>
        <w:rPr>
          <w:rFonts w:ascii="Calibri" w:hAnsi="Calibri" w:cs="Calibri-Bold"/>
          <w:b/>
          <w:bCs/>
          <w:sz w:val="32"/>
          <w:szCs w:val="32"/>
          <w:lang w:val="sr-Cyrl-RS"/>
        </w:rPr>
      </w:pPr>
    </w:p>
    <w:p w:rsidR="00CF50E9" w:rsidRPr="00DC5321" w:rsidRDefault="00CF50E9" w:rsidP="00CF50E9">
      <w:pPr>
        <w:autoSpaceDE w:val="0"/>
        <w:autoSpaceDN w:val="0"/>
        <w:adjustRightInd w:val="0"/>
        <w:rPr>
          <w:rFonts w:ascii="Calibri" w:hAnsi="Calibri" w:cs="Calibri-Bold"/>
          <w:b/>
          <w:bCs/>
          <w:sz w:val="32"/>
          <w:szCs w:val="32"/>
          <w:lang w:val="sr-Latn-RS"/>
        </w:rPr>
      </w:pPr>
    </w:p>
    <w:p w:rsidR="00CF50E9" w:rsidRPr="00484C34" w:rsidRDefault="00CF50E9" w:rsidP="00CF50E9">
      <w:pPr>
        <w:autoSpaceDE w:val="0"/>
        <w:autoSpaceDN w:val="0"/>
        <w:adjustRightInd w:val="0"/>
        <w:rPr>
          <w:rFonts w:ascii="Calibri" w:hAnsi="Calibri" w:cs="Calibri-Bold"/>
          <w:b/>
          <w:bCs/>
          <w:sz w:val="32"/>
          <w:szCs w:val="32"/>
          <w:lang w:val="sr-Cyrl-RS"/>
        </w:rPr>
      </w:pPr>
      <w:r>
        <w:rPr>
          <w:rFonts w:ascii="Calibri" w:hAnsi="Calibri" w:cs="Calibri-Bold"/>
          <w:b/>
          <w:bCs/>
          <w:sz w:val="32"/>
          <w:szCs w:val="32"/>
          <w:lang w:val="sr-Cyrl-RS"/>
        </w:rPr>
        <w:t>Критеријуми за кавлитативни  избор привредног субјекта на основу члана 111 Закона о јавним набавкама</w:t>
      </w:r>
    </w:p>
    <w:p w:rsidR="00CF50E9" w:rsidRPr="00484C34" w:rsidRDefault="00CF50E9" w:rsidP="00CF50E9">
      <w:pPr>
        <w:autoSpaceDE w:val="0"/>
        <w:autoSpaceDN w:val="0"/>
        <w:adjustRightInd w:val="0"/>
        <w:rPr>
          <w:rFonts w:ascii="Calibri" w:hAnsi="Calibri" w:cs="Calibri-Bold"/>
          <w:b/>
          <w:bCs/>
          <w:sz w:val="32"/>
          <w:szCs w:val="32"/>
          <w:lang w:val="sr-Cyrl-RS"/>
        </w:rPr>
      </w:pPr>
    </w:p>
    <w:p w:rsidR="00CF50E9" w:rsidRPr="00484C34" w:rsidRDefault="00CF50E9" w:rsidP="00CF50E9">
      <w:pPr>
        <w:autoSpaceDE w:val="0"/>
        <w:autoSpaceDN w:val="0"/>
        <w:adjustRightInd w:val="0"/>
        <w:rPr>
          <w:rFonts w:ascii="Calibri" w:hAnsi="Calibri" w:cs="Calibri-Bold"/>
          <w:b/>
          <w:bCs/>
          <w:lang w:val="sr-Cyrl-RS"/>
        </w:rPr>
      </w:pPr>
      <w:r>
        <w:rPr>
          <w:rFonts w:ascii="Calibri-Bold" w:hAnsi="Calibri-Bold" w:cs="Calibri-Bold"/>
          <w:b/>
          <w:bCs/>
        </w:rPr>
        <w:t>1. O</w:t>
      </w:r>
      <w:r>
        <w:rPr>
          <w:rFonts w:ascii="Calibri" w:hAnsi="Calibri" w:cs="Calibri-Bold"/>
          <w:b/>
          <w:bCs/>
          <w:lang w:val="sr-Cyrl-RS"/>
        </w:rPr>
        <w:t>снови за искључење</w:t>
      </w:r>
    </w:p>
    <w:p w:rsidR="00CF50E9" w:rsidRPr="00484C34" w:rsidRDefault="00CF50E9" w:rsidP="00CF50E9">
      <w:pPr>
        <w:autoSpaceDE w:val="0"/>
        <w:autoSpaceDN w:val="0"/>
        <w:adjustRightInd w:val="0"/>
        <w:rPr>
          <w:rFonts w:ascii="Calibri" w:hAnsi="Calibri" w:cs="Calibri-Bold"/>
          <w:b/>
          <w:bCs/>
          <w:lang w:val="sr-Cyrl-RS"/>
        </w:rPr>
      </w:pPr>
      <w:r>
        <w:rPr>
          <w:rFonts w:ascii="Calibri-Bold" w:hAnsi="Calibri-Bold" w:cs="Calibri-Bold"/>
          <w:b/>
          <w:bCs/>
        </w:rPr>
        <w:t>1.1.</w:t>
      </w:r>
      <w:r>
        <w:rPr>
          <w:rFonts w:ascii="Calibri" w:hAnsi="Calibri" w:cs="Calibri-Bold"/>
          <w:b/>
          <w:bCs/>
          <w:lang w:val="sr-Cyrl-RS"/>
        </w:rPr>
        <w:t xml:space="preserve"> Правноснажна пресуда за једно или више кривичних дела</w:t>
      </w:r>
    </w:p>
    <w:p w:rsidR="00CF50E9" w:rsidRDefault="00CF50E9" w:rsidP="00CF50E9">
      <w:pPr>
        <w:autoSpaceDE w:val="0"/>
        <w:autoSpaceDN w:val="0"/>
        <w:adjustRightInd w:val="0"/>
        <w:rPr>
          <w:rFonts w:ascii="Calibri" w:hAnsi="Calibri" w:cs="Calibri-Italic"/>
          <w:iCs/>
          <w:lang w:val="sr-Cyrl-RS"/>
        </w:rPr>
      </w:pPr>
      <w:r>
        <w:rPr>
          <w:rFonts w:ascii="Calibri" w:hAnsi="Calibri" w:cs="Calibri-Italic"/>
          <w:i/>
          <w:iCs/>
          <w:lang w:val="sr-Cyrl-RS"/>
        </w:rPr>
        <w:t xml:space="preserve">  </w:t>
      </w:r>
      <w:r>
        <w:rPr>
          <w:rFonts w:ascii="Calibri" w:hAnsi="Calibri" w:cs="Calibri-Italic"/>
          <w:iCs/>
          <w:lang w:val="sr-Cyrl-RS"/>
        </w:rPr>
        <w:t>Правни основ: члан 111 став 1 тачка 1)Наручилац је дужан да искључи привредног субјекта из поступка јавне набавке ако</w:t>
      </w:r>
    </w:p>
    <w:p w:rsidR="00CF50E9" w:rsidRDefault="00CF50E9" w:rsidP="00CF50E9">
      <w:pPr>
        <w:autoSpaceDE w:val="0"/>
        <w:autoSpaceDN w:val="0"/>
        <w:adjustRightInd w:val="0"/>
        <w:rPr>
          <w:rFonts w:ascii="Calibri" w:hAnsi="Calibri" w:cs="Calibri-Italic"/>
          <w:iCs/>
          <w:lang w:val="sr-Cyrl-RS"/>
        </w:rPr>
      </w:pPr>
      <w:r>
        <w:rPr>
          <w:rFonts w:ascii="Calibri" w:hAnsi="Calibri" w:cs="Calibri-Italic"/>
          <w:iCs/>
          <w:lang w:val="sr-Cyrl-RS"/>
        </w:rPr>
        <w:t>Привредни субјекат  не докаже да он и његов законски заступник у периоду од претходних пет година од дана истека рока уза подођење  понуда, односно пријава није правноснажно  осуђен, осим ако  правноснажном пресудом није утврђено други пеериод забране учешћа у поступку јавне набавке, за :</w:t>
      </w:r>
    </w:p>
    <w:p w:rsidR="00CF50E9" w:rsidRDefault="00CF50E9" w:rsidP="00CF50E9">
      <w:pPr>
        <w:numPr>
          <w:ilvl w:val="0"/>
          <w:numId w:val="2"/>
        </w:numPr>
        <w:autoSpaceDE w:val="0"/>
        <w:autoSpaceDN w:val="0"/>
        <w:adjustRightInd w:val="0"/>
        <w:rPr>
          <w:rFonts w:ascii="Calibri" w:hAnsi="Calibri" w:cs="Calibri-Italic"/>
          <w:iCs/>
          <w:lang w:val="sr-Cyrl-RS"/>
        </w:rPr>
      </w:pPr>
      <w:r>
        <w:rPr>
          <w:rFonts w:ascii="Calibri" w:hAnsi="Calibri" w:cs="Calibri-Italic"/>
          <w:iCs/>
          <w:lang w:val="sr-Cyrl-RS"/>
        </w:rPr>
        <w:t>Кривична дела која је извршило као члан организоване  криминалне групе и кривично дело удружвиање ради вршења кривичних дела;</w:t>
      </w:r>
    </w:p>
    <w:p w:rsidR="00CF50E9" w:rsidRDefault="00CF50E9" w:rsidP="00CF50E9">
      <w:pPr>
        <w:numPr>
          <w:ilvl w:val="0"/>
          <w:numId w:val="2"/>
        </w:numPr>
        <w:autoSpaceDE w:val="0"/>
        <w:autoSpaceDN w:val="0"/>
        <w:adjustRightInd w:val="0"/>
        <w:rPr>
          <w:rFonts w:ascii="Calibri" w:hAnsi="Calibri" w:cs="Calibri-Italic"/>
          <w:iCs/>
          <w:lang w:val="sr-Cyrl-RS"/>
        </w:rPr>
      </w:pPr>
      <w:r>
        <w:rPr>
          <w:rFonts w:ascii="Calibri" w:hAnsi="Calibri" w:cs="Calibri-Italic"/>
          <w:iCs/>
          <w:lang w:val="sr-Cyrl-RS"/>
        </w:rPr>
        <w:t>Кривично дело злоупотребе положаја  одговорно лица, кривично дело злоупотребе у вези  са јавном набаком, кривично дело примања мита у обављању делатности, кривично длео давање мита у обављање привредне делатности, кривично дело злоупотебе службеног положаја, кривично дело трговине утицајем, кривично длео примања мита и кривично дело давања мита, кривично дело преваре, кривично дело неоснованог добијања  и коришћење кредита и других погодности, кривично дело преваре у обављању  привредне делстности и кривично дело пореске утаје, кривично дело тероризма, кривично дело јавног подстицања на извршење терористичких дела, кривично дело вребовања и обучавања за вршење  прања новца, кривично дело финасирања тероризма, кривично дело трговне људима и кривично дело  заснивања ропског односа и првоза лица  у ропском односу.</w:t>
      </w:r>
    </w:p>
    <w:p w:rsidR="00CF50E9" w:rsidRDefault="00CF50E9" w:rsidP="00CF50E9">
      <w:pPr>
        <w:autoSpaceDE w:val="0"/>
        <w:autoSpaceDN w:val="0"/>
        <w:adjustRightInd w:val="0"/>
        <w:ind w:left="720"/>
        <w:rPr>
          <w:rFonts w:ascii="Calibri" w:hAnsi="Calibri" w:cs="Calibri-Italic"/>
          <w:iCs/>
          <w:lang w:val="sr-Cyrl-RS"/>
        </w:rPr>
      </w:pPr>
      <w:r>
        <w:rPr>
          <w:rFonts w:ascii="Calibri" w:hAnsi="Calibri" w:cs="Calibri-Italic"/>
          <w:iCs/>
          <w:lang w:val="sr-Cyrl-RS"/>
        </w:rPr>
        <w:t>Начин доказивања испуњености критеријума</w:t>
      </w:r>
    </w:p>
    <w:p w:rsidR="00CF50E9" w:rsidRDefault="00CF50E9" w:rsidP="00CF50E9">
      <w:pPr>
        <w:autoSpaceDE w:val="0"/>
        <w:autoSpaceDN w:val="0"/>
        <w:adjustRightInd w:val="0"/>
        <w:ind w:left="720"/>
        <w:rPr>
          <w:rFonts w:ascii="Calibri" w:hAnsi="Calibri" w:cs="Calibri-Italic"/>
          <w:iCs/>
          <w:lang w:val="sr-Cyrl-RS"/>
        </w:rPr>
      </w:pPr>
      <w:r>
        <w:rPr>
          <w:rFonts w:ascii="Calibri" w:hAnsi="Calibri" w:cs="Calibri-Italic"/>
          <w:iCs/>
          <w:lang w:val="sr-Cyrl-RS"/>
        </w:rPr>
        <w:t>Привредни субјекат дужан је да уз пријаву/понуду, поднесе изјаву о исупљњености критеријума за квалитативни  избор привредног субјекта, којом потврђује да не постоји основ за изкључење.</w:t>
      </w:r>
    </w:p>
    <w:p w:rsidR="00CF50E9" w:rsidRDefault="00CF50E9" w:rsidP="00CF50E9">
      <w:pPr>
        <w:autoSpaceDE w:val="0"/>
        <w:autoSpaceDN w:val="0"/>
        <w:adjustRightInd w:val="0"/>
        <w:ind w:left="720"/>
        <w:rPr>
          <w:rFonts w:ascii="Calibri" w:hAnsi="Calibri" w:cs="Calibri-Italic"/>
          <w:iCs/>
          <w:lang w:val="sr-Cyrl-RS"/>
        </w:rPr>
      </w:pPr>
      <w:r>
        <w:rPr>
          <w:rFonts w:ascii="Calibri" w:hAnsi="Calibri" w:cs="Calibri-Italic"/>
          <w:iCs/>
          <w:lang w:val="sr-Cyrl-RS"/>
        </w:rPr>
        <w:t xml:space="preserve">Наручилац може да  пре доношења одлуке у поступку јавне набавке захтевати од понуђача  који је доставио економски најповољнију понуду да достави доказ о испуњености критеријума за квалитативни  збор привредног субјекта. </w:t>
      </w:r>
    </w:p>
    <w:p w:rsidR="00CF50E9" w:rsidRDefault="00CF50E9" w:rsidP="00CF50E9">
      <w:pPr>
        <w:autoSpaceDE w:val="0"/>
        <w:autoSpaceDN w:val="0"/>
        <w:adjustRightInd w:val="0"/>
        <w:ind w:left="720"/>
        <w:rPr>
          <w:rFonts w:ascii="Calibri" w:hAnsi="Calibri" w:cs="Calibri-Italic"/>
          <w:iCs/>
          <w:lang w:val="sr-Cyrl-RS"/>
        </w:rPr>
      </w:pPr>
      <w:r>
        <w:rPr>
          <w:rFonts w:ascii="Calibri" w:hAnsi="Calibri" w:cs="Calibri-Italic"/>
          <w:iCs/>
          <w:lang w:val="sr-Cyrl-RS"/>
        </w:rPr>
        <w:t>Сматра се да привредни субјект који је уписан у регистар понуђача нема основ за искључење из члана 111. Став 1. Тач. 1) Закона о јавним набакама. Непостојање овог основа за искључење  доказује се са следећим доказима:</w:t>
      </w:r>
    </w:p>
    <w:p w:rsidR="00CF50E9" w:rsidRDefault="00CF50E9" w:rsidP="00CF50E9">
      <w:pPr>
        <w:autoSpaceDE w:val="0"/>
        <w:autoSpaceDN w:val="0"/>
        <w:adjustRightInd w:val="0"/>
        <w:ind w:left="720"/>
        <w:rPr>
          <w:rFonts w:ascii="Calibri" w:hAnsi="Calibri" w:cs="Calibri-Italic"/>
          <w:iCs/>
          <w:lang w:val="sr-Cyrl-RS"/>
        </w:rPr>
      </w:pPr>
      <w:r>
        <w:rPr>
          <w:rFonts w:ascii="Calibri" w:hAnsi="Calibri" w:cs="Calibri-Italic"/>
          <w:iCs/>
          <w:lang w:val="sr-Cyrl-RS"/>
        </w:rPr>
        <w:t>Правн лица и предутетници</w:t>
      </w:r>
    </w:p>
    <w:p w:rsidR="00CF50E9" w:rsidRDefault="00CF50E9" w:rsidP="00CF50E9">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надлежног Основног суда на чијем подручју се налази седиште домаћег правног лица или предузетника, односно  седиште предствништва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правноснажном прсудом није утврђен други период забране  учешћа у поступку јавне набавке, и то за следећа кривична дела:  кривично дело  преваре, кривично дело неоснованог добијања  и корићшћења кредита и друге погодности, </w:t>
      </w:r>
      <w:r>
        <w:rPr>
          <w:rFonts w:ascii="Calibri" w:hAnsi="Calibri" w:cs="Calibri-Italic"/>
          <w:iCs/>
          <w:lang w:val="sr-Cyrl-RS"/>
        </w:rPr>
        <w:lastRenderedPageBreak/>
        <w:t>кривично дело злоупотебе службеног положаја, кривично дело трговине утицајем, кривично дело давања мита, кривично дело  трговине људима за облике из члана 388 ст. 2,3,4,5,6,8 и 9 и кривично дело  заснивања ропског односа и превоза лица у ропском односу за облике из члана 390 став 1 и 2.</w:t>
      </w:r>
    </w:p>
    <w:p w:rsidR="00CF50E9" w:rsidRDefault="00CF50E9" w:rsidP="00CF50E9">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Потврда надлежног Вишег суда  на чијем подручују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односно пријава  није правноснажно осуђен, осим ако правноснажно пресудом није утврђен  други период забране учешћа у поступку јавне набавке, и то за следећа кривична дела: кривично дело злоупотебе службеног положаја, ако вредност  прибављање имовинске користи прелази 1.5000.000,00 динара, кривично дело трговине људима  за облике из члана 388 ст. 1.5.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CF50E9" w:rsidRDefault="00CF50E9" w:rsidP="00CF50E9">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 xml:space="preserve">Потврда Посебног одељења Вишег суда у Београду за организвани криминал којим се потрђује да правно лице или предутетник није осуђивано за  неко од следећих кривичних дела: кривично дело организованог криминала,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удруживања</w:t>
      </w:r>
      <w:proofErr w:type="spellEnd"/>
      <w:r>
        <w:rPr>
          <w:rFonts w:ascii="Calibri" w:hAnsi="Calibri" w:cs="Calibri-Italic"/>
          <w:iCs/>
        </w:rPr>
        <w:t xml:space="preserve"> </w:t>
      </w:r>
      <w:proofErr w:type="spellStart"/>
      <w:r>
        <w:rPr>
          <w:rFonts w:ascii="Calibri" w:hAnsi="Calibri" w:cs="Calibri-Italic"/>
          <w:iCs/>
        </w:rPr>
        <w:t>ради</w:t>
      </w:r>
      <w:proofErr w:type="spellEnd"/>
      <w:r>
        <w:rPr>
          <w:rFonts w:ascii="Calibri" w:hAnsi="Calibri" w:cs="Calibri-Italic"/>
          <w:iCs/>
        </w:rPr>
        <w:t xml:space="preserve"> </w:t>
      </w:r>
      <w:proofErr w:type="spellStart"/>
      <w:r>
        <w:rPr>
          <w:rFonts w:ascii="Calibri" w:hAnsi="Calibri" w:cs="Calibri-Italic"/>
          <w:iCs/>
        </w:rPr>
        <w:t>вршења</w:t>
      </w:r>
      <w:proofErr w:type="spellEnd"/>
      <w:r>
        <w:rPr>
          <w:rFonts w:ascii="Calibri" w:hAnsi="Calibri" w:cs="Calibri-Italic"/>
          <w:iCs/>
        </w:rPr>
        <w:t xml:space="preserve"> </w:t>
      </w:r>
      <w:proofErr w:type="spellStart"/>
      <w:r>
        <w:rPr>
          <w:rFonts w:ascii="Calibri" w:hAnsi="Calibri" w:cs="Calibri-Italic"/>
          <w:iCs/>
        </w:rPr>
        <w:t>кривичних</w:t>
      </w:r>
      <w:proofErr w:type="spellEnd"/>
      <w:r>
        <w:rPr>
          <w:rFonts w:ascii="Calibri" w:hAnsi="Calibri" w:cs="Calibri-Italic"/>
          <w:iCs/>
        </w:rPr>
        <w:t xml:space="preserve"> </w:t>
      </w:r>
      <w:proofErr w:type="spellStart"/>
      <w:r>
        <w:rPr>
          <w:rFonts w:ascii="Calibri" w:hAnsi="Calibri" w:cs="Calibri-Italic"/>
          <w:iCs/>
        </w:rPr>
        <w:t>дела</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злоупотребе</w:t>
      </w:r>
      <w:proofErr w:type="spellEnd"/>
      <w:r>
        <w:rPr>
          <w:rFonts w:ascii="Calibri" w:hAnsi="Calibri" w:cs="Calibri-Italic"/>
          <w:iCs/>
        </w:rPr>
        <w:t xml:space="preserve"> </w:t>
      </w:r>
      <w:proofErr w:type="spellStart"/>
      <w:r>
        <w:rPr>
          <w:rFonts w:ascii="Calibri" w:hAnsi="Calibri" w:cs="Calibri-Italic"/>
          <w:iCs/>
        </w:rPr>
        <w:t>службеног</w:t>
      </w:r>
      <w:proofErr w:type="spellEnd"/>
      <w:r>
        <w:rPr>
          <w:rFonts w:ascii="Calibri" w:hAnsi="Calibri" w:cs="Calibri-Italic"/>
          <w:iCs/>
        </w:rPr>
        <w:t xml:space="preserve"> </w:t>
      </w:r>
      <w:proofErr w:type="spellStart"/>
      <w:r>
        <w:rPr>
          <w:rFonts w:ascii="Calibri" w:hAnsi="Calibri" w:cs="Calibri-Italic"/>
          <w:iCs/>
        </w:rPr>
        <w:t>положаја</w:t>
      </w:r>
      <w:proofErr w:type="spellEnd"/>
      <w:r>
        <w:rPr>
          <w:rFonts w:ascii="Calibri" w:hAnsi="Calibri" w:cs="Calibri-Italic"/>
          <w:iCs/>
        </w:rPr>
        <w:t xml:space="preserve">, </w:t>
      </w:r>
      <w:proofErr w:type="spellStart"/>
      <w:r>
        <w:rPr>
          <w:rFonts w:ascii="Calibri" w:hAnsi="Calibri" w:cs="Calibri-Italic"/>
          <w:iCs/>
        </w:rPr>
        <w:t>трговне</w:t>
      </w:r>
      <w:proofErr w:type="spellEnd"/>
      <w:r>
        <w:rPr>
          <w:rFonts w:ascii="Calibri" w:hAnsi="Calibri" w:cs="Calibri-Italic"/>
          <w:iCs/>
        </w:rPr>
        <w:t xml:space="preserve"> </w:t>
      </w:r>
      <w:proofErr w:type="spellStart"/>
      <w:r>
        <w:rPr>
          <w:rFonts w:ascii="Calibri" w:hAnsi="Calibri" w:cs="Calibri-Italic"/>
          <w:iCs/>
        </w:rPr>
        <w:t>утицајем</w:t>
      </w:r>
      <w:proofErr w:type="spellEnd"/>
      <w:r>
        <w:rPr>
          <w:rFonts w:ascii="Calibri" w:hAnsi="Calibri" w:cs="Calibri-Italic"/>
          <w:iCs/>
        </w:rPr>
        <w:t xml:space="preserve">, </w:t>
      </w:r>
      <w:proofErr w:type="spellStart"/>
      <w:r>
        <w:rPr>
          <w:rFonts w:ascii="Calibri" w:hAnsi="Calibri" w:cs="Calibri-Italic"/>
          <w:iCs/>
        </w:rPr>
        <w:t>примања</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и </w:t>
      </w:r>
      <w:proofErr w:type="spellStart"/>
      <w:r>
        <w:rPr>
          <w:rFonts w:ascii="Calibri" w:hAnsi="Calibri" w:cs="Calibri-Italic"/>
          <w:iCs/>
        </w:rPr>
        <w:t>давањ</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је</w:t>
      </w:r>
      <w:proofErr w:type="spellEnd"/>
      <w:r>
        <w:rPr>
          <w:rFonts w:ascii="Calibri" w:hAnsi="Calibri" w:cs="Calibri-Italic"/>
          <w:iCs/>
        </w:rPr>
        <w:t xml:space="preserve"> </w:t>
      </w:r>
      <w:proofErr w:type="spellStart"/>
      <w:r>
        <w:rPr>
          <w:rFonts w:ascii="Calibri" w:hAnsi="Calibri" w:cs="Calibri-Italic"/>
          <w:iCs/>
        </w:rPr>
        <w:t>окривљени</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лице</w:t>
      </w:r>
      <w:proofErr w:type="spellEnd"/>
      <w:r>
        <w:rPr>
          <w:rFonts w:ascii="Calibri" w:hAnsi="Calibri" w:cs="Calibri-Italic"/>
          <w:iCs/>
        </w:rPr>
        <w:t xml:space="preserve"> </w:t>
      </w:r>
      <w:proofErr w:type="spellStart"/>
      <w:r>
        <w:rPr>
          <w:rFonts w:ascii="Calibri" w:hAnsi="Calibri" w:cs="Calibri-Italic"/>
          <w:iCs/>
        </w:rPr>
        <w:t>којим</w:t>
      </w:r>
      <w:proofErr w:type="spellEnd"/>
      <w:r>
        <w:rPr>
          <w:rFonts w:ascii="Calibri" w:hAnsi="Calibri" w:cs="Calibri-Italic"/>
          <w:iCs/>
        </w:rPr>
        <w:t xml:space="preserve"> </w:t>
      </w:r>
      <w:proofErr w:type="spellStart"/>
      <w:r>
        <w:rPr>
          <w:rFonts w:ascii="Calibri" w:hAnsi="Calibri" w:cs="Calibri-Italic"/>
          <w:iCs/>
        </w:rPr>
        <w:t>се</w:t>
      </w:r>
      <w:proofErr w:type="spellEnd"/>
      <w:r>
        <w:rPr>
          <w:rFonts w:ascii="Calibri" w:hAnsi="Calibri" w:cs="Calibri-Italic"/>
          <w:iCs/>
        </w:rPr>
        <w:t xml:space="preserve"> </w:t>
      </w:r>
      <w:proofErr w:type="spellStart"/>
      <w:r>
        <w:rPr>
          <w:rFonts w:ascii="Calibri" w:hAnsi="Calibri" w:cs="Calibri-Italic"/>
          <w:iCs/>
        </w:rPr>
        <w:t>даје</w:t>
      </w:r>
      <w:proofErr w:type="spellEnd"/>
      <w:r>
        <w:rPr>
          <w:rFonts w:ascii="Calibri" w:hAnsi="Calibri" w:cs="Calibri-Italic"/>
          <w:iCs/>
        </w:rPr>
        <w:t xml:space="preserve"> </w:t>
      </w:r>
      <w:proofErr w:type="spellStart"/>
      <w:r>
        <w:rPr>
          <w:rFonts w:ascii="Calibri" w:hAnsi="Calibri" w:cs="Calibri-Italic"/>
          <w:iCs/>
        </w:rPr>
        <w:t>мито</w:t>
      </w:r>
      <w:proofErr w:type="spellEnd"/>
      <w:r>
        <w:rPr>
          <w:rFonts w:ascii="Calibri" w:hAnsi="Calibri" w:cs="Calibri-Italic"/>
          <w:iCs/>
        </w:rPr>
        <w:t xml:space="preserve"> </w:t>
      </w:r>
      <w:proofErr w:type="spellStart"/>
      <w:r>
        <w:rPr>
          <w:rFonts w:ascii="Calibri" w:hAnsi="Calibri" w:cs="Calibri-Italic"/>
          <w:iCs/>
        </w:rPr>
        <w:t>службено</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одговворно</w:t>
      </w:r>
      <w:proofErr w:type="spellEnd"/>
      <w:r>
        <w:rPr>
          <w:rFonts w:ascii="Calibri" w:hAnsi="Calibri" w:cs="Calibri-Italic"/>
          <w:iCs/>
        </w:rPr>
        <w:t xml:space="preserve"> </w:t>
      </w:r>
      <w:proofErr w:type="spellStart"/>
      <w:r>
        <w:rPr>
          <w:rFonts w:ascii="Calibri" w:hAnsi="Calibri" w:cs="Calibri-Italic"/>
          <w:iCs/>
        </w:rPr>
        <w:t>лице</w:t>
      </w:r>
      <w:proofErr w:type="spellEnd"/>
      <w:r>
        <w:rPr>
          <w:rFonts w:ascii="Calibri" w:hAnsi="Calibri" w:cs="Calibri-Italic"/>
          <w:iCs/>
        </w:rPr>
        <w:t xml:space="preserve"> </w:t>
      </w:r>
      <w:proofErr w:type="spellStart"/>
      <w:r>
        <w:rPr>
          <w:rFonts w:ascii="Calibri" w:hAnsi="Calibri" w:cs="Calibri-Italic"/>
          <w:iCs/>
        </w:rPr>
        <w:t>које</w:t>
      </w:r>
      <w:proofErr w:type="spellEnd"/>
      <w:r>
        <w:rPr>
          <w:rFonts w:ascii="Calibri" w:hAnsi="Calibri" w:cs="Calibri-Italic"/>
          <w:iCs/>
        </w:rPr>
        <w:t xml:space="preserve"> </w:t>
      </w:r>
      <w:proofErr w:type="spellStart"/>
      <w:r>
        <w:rPr>
          <w:rFonts w:ascii="Calibri" w:hAnsi="Calibri" w:cs="Calibri-Italic"/>
          <w:iCs/>
        </w:rPr>
        <w:t>врши</w:t>
      </w:r>
      <w:proofErr w:type="spellEnd"/>
      <w:r>
        <w:rPr>
          <w:rFonts w:ascii="Calibri" w:hAnsi="Calibri" w:cs="Calibri-Italic"/>
          <w:iCs/>
        </w:rPr>
        <w:t xml:space="preserve">  </w:t>
      </w:r>
      <w:proofErr w:type="spellStart"/>
      <w:r>
        <w:rPr>
          <w:rFonts w:ascii="Calibri" w:hAnsi="Calibri" w:cs="Calibri-Italic"/>
          <w:iCs/>
        </w:rPr>
        <w:t>функицју</w:t>
      </w:r>
      <w:proofErr w:type="spellEnd"/>
      <w:r>
        <w:rPr>
          <w:rFonts w:ascii="Calibri" w:hAnsi="Calibri" w:cs="Calibri-Italic"/>
          <w:iCs/>
        </w:rPr>
        <w:t xml:space="preserve"> </w:t>
      </w:r>
      <w:proofErr w:type="spellStart"/>
      <w:r>
        <w:rPr>
          <w:rFonts w:ascii="Calibri" w:hAnsi="Calibri" w:cs="Calibri-Italic"/>
          <w:iCs/>
        </w:rPr>
        <w:t>на</w:t>
      </w:r>
      <w:proofErr w:type="spellEnd"/>
      <w:r>
        <w:rPr>
          <w:rFonts w:ascii="Calibri" w:hAnsi="Calibri" w:cs="Calibri-Italic"/>
          <w:iCs/>
        </w:rPr>
        <w:t xml:space="preserve"> </w:t>
      </w:r>
      <w:proofErr w:type="spellStart"/>
      <w:r>
        <w:rPr>
          <w:rFonts w:ascii="Calibri" w:hAnsi="Calibri" w:cs="Calibri-Italic"/>
          <w:iCs/>
        </w:rPr>
        <w:t>основу</w:t>
      </w:r>
      <w:proofErr w:type="spellEnd"/>
      <w:r>
        <w:rPr>
          <w:rFonts w:ascii="Calibri" w:hAnsi="Calibri" w:cs="Calibri-Italic"/>
          <w:iCs/>
        </w:rPr>
        <w:t xml:space="preserve"> </w:t>
      </w:r>
      <w:proofErr w:type="spellStart"/>
      <w:r>
        <w:rPr>
          <w:rFonts w:ascii="Calibri" w:hAnsi="Calibri" w:cs="Calibri-Italic"/>
          <w:iCs/>
        </w:rPr>
        <w:t>избора</w:t>
      </w:r>
      <w:proofErr w:type="spellEnd"/>
      <w:r>
        <w:rPr>
          <w:rFonts w:ascii="Calibri" w:hAnsi="Calibri" w:cs="Calibri-Italic"/>
          <w:iCs/>
        </w:rPr>
        <w:t xml:space="preserve">, </w:t>
      </w:r>
      <w:proofErr w:type="spellStart"/>
      <w:r>
        <w:rPr>
          <w:rFonts w:ascii="Calibri" w:hAnsi="Calibri" w:cs="Calibri-Italic"/>
          <w:iCs/>
        </w:rPr>
        <w:t>именовања</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постављања</w:t>
      </w:r>
      <w:proofErr w:type="spellEnd"/>
      <w:r>
        <w:rPr>
          <w:rFonts w:ascii="Calibri" w:hAnsi="Calibri" w:cs="Calibri-Italic"/>
          <w:iCs/>
        </w:rPr>
        <w:t xml:space="preserve"> </w:t>
      </w:r>
      <w:proofErr w:type="spellStart"/>
      <w:r>
        <w:rPr>
          <w:rFonts w:ascii="Calibri" w:hAnsi="Calibri" w:cs="Calibri-Italic"/>
          <w:iCs/>
        </w:rPr>
        <w:t>од</w:t>
      </w:r>
      <w:proofErr w:type="spellEnd"/>
      <w:r>
        <w:rPr>
          <w:rFonts w:ascii="Calibri" w:hAnsi="Calibri" w:cs="Calibri-Italic"/>
          <w:iCs/>
        </w:rPr>
        <w:t xml:space="preserve"> </w:t>
      </w:r>
      <w:proofErr w:type="spellStart"/>
      <w:r>
        <w:rPr>
          <w:rFonts w:ascii="Calibri" w:hAnsi="Calibri" w:cs="Calibri-Italic"/>
          <w:iCs/>
        </w:rPr>
        <w:t>стране</w:t>
      </w:r>
      <w:proofErr w:type="spellEnd"/>
      <w:r>
        <w:rPr>
          <w:rFonts w:ascii="Calibri" w:hAnsi="Calibri" w:cs="Calibri-Italic"/>
          <w:iCs/>
        </w:rPr>
        <w:t xml:space="preserve"> </w:t>
      </w:r>
      <w:proofErr w:type="spellStart"/>
      <w:r>
        <w:rPr>
          <w:rFonts w:ascii="Calibri" w:hAnsi="Calibri" w:cs="Calibri-Italic"/>
          <w:iCs/>
        </w:rPr>
        <w:t>Народедн</w:t>
      </w:r>
      <w:proofErr w:type="spellEnd"/>
      <w:r>
        <w:rPr>
          <w:rFonts w:ascii="Calibri" w:hAnsi="Calibri" w:cs="Calibri-Italic"/>
          <w:iCs/>
        </w:rPr>
        <w:t xml:space="preserve"> </w:t>
      </w:r>
      <w:proofErr w:type="spellStart"/>
      <w:r>
        <w:rPr>
          <w:rFonts w:ascii="Calibri" w:hAnsi="Calibri" w:cs="Calibri-Italic"/>
          <w:iCs/>
        </w:rPr>
        <w:t>скупштине</w:t>
      </w:r>
      <w:proofErr w:type="spellEnd"/>
      <w:r>
        <w:rPr>
          <w:rFonts w:ascii="Calibri" w:hAnsi="Calibri" w:cs="Calibri-Italic"/>
          <w:iCs/>
        </w:rPr>
        <w:t xml:space="preserve">, </w:t>
      </w:r>
      <w:proofErr w:type="spellStart"/>
      <w:r>
        <w:rPr>
          <w:rFonts w:ascii="Calibri" w:hAnsi="Calibri" w:cs="Calibri-Italic"/>
          <w:iCs/>
        </w:rPr>
        <w:t>председника</w:t>
      </w:r>
      <w:proofErr w:type="spellEnd"/>
      <w:r>
        <w:rPr>
          <w:rFonts w:ascii="Calibri" w:hAnsi="Calibri" w:cs="Calibri-Italic"/>
          <w:iCs/>
        </w:rPr>
        <w:t xml:space="preserve"> </w:t>
      </w:r>
      <w:proofErr w:type="spellStart"/>
      <w:r>
        <w:rPr>
          <w:rFonts w:ascii="Calibri" w:hAnsi="Calibri" w:cs="Calibri-Italic"/>
          <w:iCs/>
        </w:rPr>
        <w:t>Републике</w:t>
      </w:r>
      <w:proofErr w:type="spellEnd"/>
      <w:r>
        <w:rPr>
          <w:rFonts w:ascii="Calibri" w:hAnsi="Calibri" w:cs="Calibri-Italic"/>
          <w:iCs/>
        </w:rPr>
        <w:t xml:space="preserve">, </w:t>
      </w:r>
      <w:proofErr w:type="spellStart"/>
      <w:r>
        <w:rPr>
          <w:rFonts w:ascii="Calibri" w:hAnsi="Calibri" w:cs="Calibri-Italic"/>
          <w:iCs/>
        </w:rPr>
        <w:t>опште</w:t>
      </w:r>
      <w:proofErr w:type="spellEnd"/>
      <w:r>
        <w:rPr>
          <w:rFonts w:ascii="Calibri" w:hAnsi="Calibri" w:cs="Calibri-Italic"/>
          <w:iCs/>
        </w:rPr>
        <w:t xml:space="preserve"> </w:t>
      </w:r>
      <w:proofErr w:type="spellStart"/>
      <w:r>
        <w:rPr>
          <w:rFonts w:ascii="Calibri" w:hAnsi="Calibri" w:cs="Calibri-Italic"/>
          <w:iCs/>
        </w:rPr>
        <w:t>седнице</w:t>
      </w:r>
      <w:proofErr w:type="spellEnd"/>
      <w:r>
        <w:rPr>
          <w:rFonts w:ascii="Calibri" w:hAnsi="Calibri" w:cs="Calibri-Italic"/>
          <w:iCs/>
        </w:rPr>
        <w:t xml:space="preserve"> </w:t>
      </w:r>
      <w:proofErr w:type="spellStart"/>
      <w:r>
        <w:rPr>
          <w:rFonts w:ascii="Calibri" w:hAnsi="Calibri" w:cs="Calibri-Italic"/>
          <w:iCs/>
        </w:rPr>
        <w:t>Врховног</w:t>
      </w:r>
      <w:proofErr w:type="spellEnd"/>
      <w:r>
        <w:rPr>
          <w:rFonts w:ascii="Calibri" w:hAnsi="Calibri" w:cs="Calibri-Italic"/>
          <w:iCs/>
        </w:rPr>
        <w:t xml:space="preserve"> </w:t>
      </w:r>
      <w:proofErr w:type="spellStart"/>
      <w:r>
        <w:rPr>
          <w:rFonts w:ascii="Calibri" w:hAnsi="Calibri" w:cs="Calibri-Italic"/>
          <w:iCs/>
        </w:rPr>
        <w:t>касационог</w:t>
      </w:r>
      <w:proofErr w:type="spellEnd"/>
      <w:r>
        <w:rPr>
          <w:rFonts w:ascii="Calibri" w:hAnsi="Calibri" w:cs="Calibri-Italic"/>
          <w:iCs/>
        </w:rPr>
        <w:t xml:space="preserve"> </w:t>
      </w:r>
      <w:proofErr w:type="spellStart"/>
      <w:r>
        <w:rPr>
          <w:rFonts w:ascii="Calibri" w:hAnsi="Calibri" w:cs="Calibri-Italic"/>
          <w:iCs/>
        </w:rPr>
        <w:t>суда</w:t>
      </w:r>
      <w:proofErr w:type="spellEnd"/>
      <w:r>
        <w:rPr>
          <w:rFonts w:ascii="Calibri" w:hAnsi="Calibri" w:cs="Calibri-Italic"/>
          <w:iCs/>
        </w:rPr>
        <w:t xml:space="preserve">, </w:t>
      </w:r>
      <w:proofErr w:type="spellStart"/>
      <w:r>
        <w:rPr>
          <w:rFonts w:ascii="Calibri" w:hAnsi="Calibri" w:cs="Calibri-Italic"/>
          <w:iCs/>
        </w:rPr>
        <w:t>Високог</w:t>
      </w:r>
      <w:proofErr w:type="spellEnd"/>
      <w:r>
        <w:rPr>
          <w:rFonts w:ascii="Calibri" w:hAnsi="Calibri" w:cs="Calibri-Italic"/>
          <w:iCs/>
        </w:rPr>
        <w:t xml:space="preserve"> </w:t>
      </w:r>
      <w:proofErr w:type="spellStart"/>
      <w:r>
        <w:rPr>
          <w:rFonts w:ascii="Calibri" w:hAnsi="Calibri" w:cs="Calibri-Italic"/>
          <w:iCs/>
        </w:rPr>
        <w:t>савета</w:t>
      </w:r>
      <w:proofErr w:type="spellEnd"/>
      <w:r>
        <w:rPr>
          <w:rFonts w:ascii="Calibri" w:hAnsi="Calibri" w:cs="Calibri-Italic"/>
          <w:iCs/>
        </w:rPr>
        <w:t xml:space="preserve"> </w:t>
      </w:r>
      <w:proofErr w:type="spellStart"/>
      <w:r>
        <w:rPr>
          <w:rFonts w:ascii="Calibri" w:hAnsi="Calibri" w:cs="Calibri-Italic"/>
          <w:iCs/>
        </w:rPr>
        <w:t>судства</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Државног</w:t>
      </w:r>
      <w:proofErr w:type="spellEnd"/>
      <w:r>
        <w:rPr>
          <w:rFonts w:ascii="Calibri" w:hAnsi="Calibri" w:cs="Calibri-Italic"/>
          <w:iCs/>
        </w:rPr>
        <w:t xml:space="preserve"> </w:t>
      </w:r>
      <w:proofErr w:type="spellStart"/>
      <w:r>
        <w:rPr>
          <w:rFonts w:ascii="Calibri" w:hAnsi="Calibri" w:cs="Calibri-Italic"/>
          <w:iCs/>
        </w:rPr>
        <w:t>већа</w:t>
      </w:r>
      <w:proofErr w:type="spellEnd"/>
      <w:r>
        <w:rPr>
          <w:rFonts w:ascii="Calibri" w:hAnsi="Calibri" w:cs="Calibri-Italic"/>
          <w:iCs/>
        </w:rPr>
        <w:t xml:space="preserve"> </w:t>
      </w:r>
      <w:proofErr w:type="spellStart"/>
      <w:r>
        <w:rPr>
          <w:rFonts w:ascii="Calibri" w:hAnsi="Calibri" w:cs="Calibri-Italic"/>
          <w:iCs/>
        </w:rPr>
        <w:t>тужилаца</w:t>
      </w:r>
      <w:proofErr w:type="spellEnd"/>
      <w:r>
        <w:rPr>
          <w:rFonts w:ascii="Calibri" w:hAnsi="Calibri" w:cs="Calibri-Italic"/>
          <w:iCs/>
        </w:rPr>
        <w:t xml:space="preserve">, </w:t>
      </w:r>
      <w:proofErr w:type="spellStart"/>
      <w:r>
        <w:rPr>
          <w:rFonts w:ascii="Calibri" w:hAnsi="Calibri" w:cs="Calibri-Italic"/>
          <w:iCs/>
        </w:rPr>
        <w:t>кривичн</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проти</w:t>
      </w:r>
      <w:proofErr w:type="spellEnd"/>
      <w:r>
        <w:rPr>
          <w:rFonts w:ascii="Calibri" w:hAnsi="Calibri" w:cs="Calibri-Italic"/>
          <w:iCs/>
        </w:rPr>
        <w:t xml:space="preserve">  </w:t>
      </w:r>
      <w:proofErr w:type="spellStart"/>
      <w:r>
        <w:rPr>
          <w:rFonts w:ascii="Calibri" w:hAnsi="Calibri" w:cs="Calibri-Italic"/>
          <w:iCs/>
        </w:rPr>
        <w:t>привреде</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вредност</w:t>
      </w:r>
      <w:proofErr w:type="spellEnd"/>
      <w:r>
        <w:rPr>
          <w:rFonts w:ascii="Calibri" w:hAnsi="Calibri" w:cs="Calibri-Italic"/>
          <w:iCs/>
        </w:rPr>
        <w:t xml:space="preserve"> </w:t>
      </w:r>
      <w:proofErr w:type="spellStart"/>
      <w:r>
        <w:rPr>
          <w:rFonts w:ascii="Calibri" w:hAnsi="Calibri" w:cs="Calibri-Italic"/>
          <w:iCs/>
        </w:rPr>
        <w:t>имовинске</w:t>
      </w:r>
      <w:proofErr w:type="spellEnd"/>
      <w:r>
        <w:rPr>
          <w:rFonts w:ascii="Calibri" w:hAnsi="Calibri" w:cs="Calibri-Italic"/>
          <w:iCs/>
        </w:rPr>
        <w:t xml:space="preserve"> </w:t>
      </w:r>
      <w:proofErr w:type="spellStart"/>
      <w:r>
        <w:rPr>
          <w:rFonts w:ascii="Calibri" w:hAnsi="Calibri" w:cs="Calibri-Italic"/>
          <w:iCs/>
        </w:rPr>
        <w:t>користи</w:t>
      </w:r>
      <w:proofErr w:type="spellEnd"/>
      <w:r>
        <w:rPr>
          <w:rFonts w:ascii="Calibri" w:hAnsi="Calibri" w:cs="Calibri-Italic"/>
          <w:iCs/>
        </w:rPr>
        <w:t xml:space="preserve"> </w:t>
      </w:r>
      <w:proofErr w:type="spellStart"/>
      <w:r>
        <w:rPr>
          <w:rFonts w:ascii="Calibri" w:hAnsi="Calibri" w:cs="Calibri-Italic"/>
          <w:iCs/>
        </w:rPr>
        <w:t>прелази</w:t>
      </w:r>
      <w:proofErr w:type="spellEnd"/>
      <w:r>
        <w:rPr>
          <w:rFonts w:ascii="Calibri" w:hAnsi="Calibri" w:cs="Calibri-Italic"/>
          <w:iCs/>
        </w:rPr>
        <w:t xml:space="preserve"> 2000.000.000 </w:t>
      </w:r>
      <w:proofErr w:type="spellStart"/>
      <w:r>
        <w:rPr>
          <w:rFonts w:ascii="Calibri" w:hAnsi="Calibri" w:cs="Calibri-Italic"/>
          <w:iCs/>
        </w:rPr>
        <w:t>динара</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вредност</w:t>
      </w:r>
      <w:proofErr w:type="spellEnd"/>
      <w:r>
        <w:rPr>
          <w:rFonts w:ascii="Calibri" w:hAnsi="Calibri" w:cs="Calibri-Italic"/>
          <w:iCs/>
        </w:rPr>
        <w:t xml:space="preserve"> </w:t>
      </w:r>
      <w:proofErr w:type="spellStart"/>
      <w:r>
        <w:rPr>
          <w:rFonts w:ascii="Calibri" w:hAnsi="Calibri" w:cs="Calibri-Italic"/>
          <w:iCs/>
        </w:rPr>
        <w:t>јавен</w:t>
      </w:r>
      <w:proofErr w:type="spellEnd"/>
      <w:r>
        <w:rPr>
          <w:rFonts w:ascii="Calibri" w:hAnsi="Calibri" w:cs="Calibri-Italic"/>
          <w:iCs/>
        </w:rPr>
        <w:t xml:space="preserve"> </w:t>
      </w:r>
      <w:proofErr w:type="spellStart"/>
      <w:r>
        <w:rPr>
          <w:rFonts w:ascii="Calibri" w:hAnsi="Calibri" w:cs="Calibri-Italic"/>
          <w:iCs/>
        </w:rPr>
        <w:t>набавке</w:t>
      </w:r>
      <w:proofErr w:type="spellEnd"/>
      <w:r>
        <w:rPr>
          <w:rFonts w:ascii="Calibri" w:hAnsi="Calibri" w:cs="Calibri-Italic"/>
          <w:iCs/>
        </w:rPr>
        <w:t xml:space="preserve">  </w:t>
      </w:r>
      <w:proofErr w:type="spellStart"/>
      <w:r>
        <w:rPr>
          <w:rFonts w:ascii="Calibri" w:hAnsi="Calibri" w:cs="Calibri-Italic"/>
          <w:iCs/>
        </w:rPr>
        <w:t>прелази</w:t>
      </w:r>
      <w:proofErr w:type="spellEnd"/>
      <w:r>
        <w:rPr>
          <w:rFonts w:ascii="Calibri" w:hAnsi="Calibri" w:cs="Calibri-Italic"/>
          <w:iCs/>
        </w:rPr>
        <w:t xml:space="preserve"> 8000.000.000 </w:t>
      </w:r>
      <w:proofErr w:type="spellStart"/>
      <w:r>
        <w:rPr>
          <w:rFonts w:ascii="Calibri" w:hAnsi="Calibri" w:cs="Calibri-Italic"/>
          <w:iCs/>
        </w:rPr>
        <w:t>динара</w:t>
      </w:r>
      <w:proofErr w:type="spellEnd"/>
      <w:r>
        <w:rPr>
          <w:rFonts w:ascii="Calibri" w:hAnsi="Calibri" w:cs="Calibri-Italic"/>
          <w:iCs/>
        </w:rPr>
        <w:t xml:space="preserve"> и </w:t>
      </w:r>
      <w:proofErr w:type="spellStart"/>
      <w:r>
        <w:rPr>
          <w:rFonts w:ascii="Calibri" w:hAnsi="Calibri" w:cs="Calibri-Italic"/>
          <w:iCs/>
        </w:rPr>
        <w:t>то</w:t>
      </w:r>
      <w:proofErr w:type="spellEnd"/>
      <w:r>
        <w:rPr>
          <w:rFonts w:ascii="Calibri" w:hAnsi="Calibri" w:cs="Calibri-Italic"/>
          <w:iCs/>
        </w:rPr>
        <w:t xml:space="preserve"> </w:t>
      </w:r>
      <w:proofErr w:type="spellStart"/>
      <w:r>
        <w:rPr>
          <w:rFonts w:ascii="Calibri" w:hAnsi="Calibri" w:cs="Calibri-Italic"/>
          <w:iCs/>
        </w:rPr>
        <w:t>за</w:t>
      </w:r>
      <w:proofErr w:type="spellEnd"/>
      <w:r>
        <w:rPr>
          <w:rFonts w:ascii="Calibri" w:hAnsi="Calibri" w:cs="Calibri-Italic"/>
          <w:iCs/>
        </w:rPr>
        <w:t xml:space="preserve"> :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хзлозпотребе</w:t>
      </w:r>
      <w:proofErr w:type="spellEnd"/>
      <w:r>
        <w:rPr>
          <w:rFonts w:ascii="Calibri" w:hAnsi="Calibri" w:cs="Calibri-Italic"/>
          <w:iCs/>
        </w:rPr>
        <w:t xml:space="preserve"> у </w:t>
      </w:r>
      <w:proofErr w:type="spellStart"/>
      <w:r>
        <w:rPr>
          <w:rFonts w:ascii="Calibri" w:hAnsi="Calibri" w:cs="Calibri-Italic"/>
          <w:iCs/>
        </w:rPr>
        <w:t>вези</w:t>
      </w:r>
      <w:proofErr w:type="spellEnd"/>
      <w:r>
        <w:rPr>
          <w:rFonts w:ascii="Calibri" w:hAnsi="Calibri" w:cs="Calibri-Italic"/>
          <w:iCs/>
        </w:rPr>
        <w:t xml:space="preserve"> </w:t>
      </w:r>
      <w:proofErr w:type="spellStart"/>
      <w:r>
        <w:rPr>
          <w:rFonts w:ascii="Calibri" w:hAnsi="Calibri" w:cs="Calibri-Italic"/>
          <w:iCs/>
        </w:rPr>
        <w:t>са</w:t>
      </w:r>
      <w:proofErr w:type="spellEnd"/>
      <w:r>
        <w:rPr>
          <w:rFonts w:ascii="Calibri" w:hAnsi="Calibri" w:cs="Calibri-Italic"/>
          <w:iCs/>
        </w:rPr>
        <w:t xml:space="preserve"> </w:t>
      </w:r>
      <w:proofErr w:type="spellStart"/>
      <w:r>
        <w:rPr>
          <w:rFonts w:ascii="Calibri" w:hAnsi="Calibri" w:cs="Calibri-Italic"/>
          <w:iCs/>
        </w:rPr>
        <w:t>јавним</w:t>
      </w:r>
      <w:proofErr w:type="spellEnd"/>
      <w:r>
        <w:rPr>
          <w:rFonts w:ascii="Calibri" w:hAnsi="Calibri" w:cs="Calibri-Italic"/>
          <w:iCs/>
        </w:rPr>
        <w:t xml:space="preserve"> </w:t>
      </w:r>
      <w:proofErr w:type="spellStart"/>
      <w:r>
        <w:rPr>
          <w:rFonts w:ascii="Calibri" w:hAnsi="Calibri" w:cs="Calibri-Italic"/>
          <w:iCs/>
        </w:rPr>
        <w:t>набавкама</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примање</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делатности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давање</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давања</w:t>
      </w:r>
      <w:proofErr w:type="spellEnd"/>
      <w:r>
        <w:rPr>
          <w:rFonts w:ascii="Calibri" w:hAnsi="Calibri" w:cs="Calibri-Italic"/>
          <w:iCs/>
        </w:rPr>
        <w:t xml:space="preserve"> </w:t>
      </w:r>
      <w:proofErr w:type="spellStart"/>
      <w:r>
        <w:rPr>
          <w:rFonts w:ascii="Calibri" w:hAnsi="Calibri" w:cs="Calibri-Italic"/>
          <w:iCs/>
        </w:rPr>
        <w:t>мита</w:t>
      </w:r>
      <w:proofErr w:type="spellEnd"/>
      <w:r>
        <w:rPr>
          <w:rFonts w:ascii="Calibri" w:hAnsi="Calibri" w:cs="Calibri-Italic"/>
          <w:iCs/>
        </w:rPr>
        <w:t xml:space="preserve"> у </w:t>
      </w:r>
      <w:proofErr w:type="spellStart"/>
      <w:r>
        <w:rPr>
          <w:rFonts w:ascii="Calibri" w:hAnsi="Calibri" w:cs="Calibri-Italic"/>
          <w:iCs/>
        </w:rPr>
        <w:t>обавању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делатности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proofErr w:type="spellStart"/>
      <w:r>
        <w:rPr>
          <w:rFonts w:ascii="Calibri" w:hAnsi="Calibri" w:cs="Calibri-Italic"/>
          <w:iCs/>
        </w:rPr>
        <w:t>преваре</w:t>
      </w:r>
      <w:proofErr w:type="spellEnd"/>
      <w:r>
        <w:rPr>
          <w:rFonts w:ascii="Calibri" w:hAnsi="Calibri" w:cs="Calibri-Italic"/>
          <w:iCs/>
        </w:rPr>
        <w:t xml:space="preserve"> у </w:t>
      </w:r>
      <w:proofErr w:type="spellStart"/>
      <w:r>
        <w:rPr>
          <w:rFonts w:ascii="Calibri" w:hAnsi="Calibri" w:cs="Calibri-Italic"/>
          <w:iCs/>
        </w:rPr>
        <w:t>обављању</w:t>
      </w:r>
      <w:proofErr w:type="spellEnd"/>
      <w:r>
        <w:rPr>
          <w:rFonts w:ascii="Calibri" w:hAnsi="Calibri" w:cs="Calibri-Italic"/>
          <w:iCs/>
        </w:rPr>
        <w:t xml:space="preserve"> </w:t>
      </w:r>
      <w:proofErr w:type="spellStart"/>
      <w:r>
        <w:rPr>
          <w:rFonts w:ascii="Calibri" w:hAnsi="Calibri" w:cs="Calibri-Italic"/>
          <w:iCs/>
        </w:rPr>
        <w:t>привредне</w:t>
      </w:r>
      <w:proofErr w:type="spellEnd"/>
      <w:r>
        <w:rPr>
          <w:rFonts w:ascii="Calibri" w:hAnsi="Calibri" w:cs="Calibri-Italic"/>
          <w:iCs/>
        </w:rPr>
        <w:t xml:space="preserve"> </w:t>
      </w:r>
      <w:proofErr w:type="spellStart"/>
      <w:r>
        <w:rPr>
          <w:rFonts w:ascii="Calibri" w:hAnsi="Calibri" w:cs="Calibri-Italic"/>
          <w:iCs/>
        </w:rPr>
        <w:t>делатнсоти</w:t>
      </w:r>
      <w:proofErr w:type="spellEnd"/>
      <w:r>
        <w:rPr>
          <w:rFonts w:ascii="Calibri" w:hAnsi="Calibri" w:cs="Calibri-Italic"/>
          <w:iCs/>
        </w:rPr>
        <w:t xml:space="preserve">, </w:t>
      </w:r>
      <w:proofErr w:type="spellStart"/>
      <w:r>
        <w:rPr>
          <w:rFonts w:ascii="Calibri" w:hAnsi="Calibri" w:cs="Calibri-Italic"/>
          <w:iCs/>
        </w:rPr>
        <w:t>кривично</w:t>
      </w:r>
      <w:proofErr w:type="spellEnd"/>
      <w:r>
        <w:rPr>
          <w:rFonts w:ascii="Calibri" w:hAnsi="Calibri" w:cs="Calibri-Italic"/>
          <w:iCs/>
        </w:rPr>
        <w:t xml:space="preserve"> </w:t>
      </w:r>
      <w:proofErr w:type="spellStart"/>
      <w:r>
        <w:rPr>
          <w:rFonts w:ascii="Calibri" w:hAnsi="Calibri" w:cs="Calibri-Italic"/>
          <w:iCs/>
        </w:rPr>
        <w:t>дело</w:t>
      </w:r>
      <w:proofErr w:type="spellEnd"/>
      <w:r>
        <w:rPr>
          <w:rFonts w:ascii="Calibri" w:hAnsi="Calibri" w:cs="Calibri-Italic"/>
          <w:iCs/>
        </w:rPr>
        <w:t xml:space="preserve"> </w:t>
      </w:r>
      <w:r>
        <w:rPr>
          <w:rFonts w:ascii="Calibri" w:hAnsi="Calibri" w:cs="Calibri-Italic"/>
          <w:iCs/>
          <w:lang w:val="sr-Cyrl-RS"/>
        </w:rPr>
        <w:t>злупотребе положаја одговорног лица, кривично дело прања новца-у случају ако имовина која је предмте прања новца потиче из свух наведних кривичних дела, кривично дело јавног подстицања  на извршење  терористичких дела, кривчно дело финасирања тероризма, кривичн дело  тероризма, кривчно дело вребовања и обучавања за вршење терористичких дела  и кривично дело терористичког удруживања.</w:t>
      </w:r>
    </w:p>
    <w:p w:rsidR="00CF50E9" w:rsidRDefault="00CF50E9" w:rsidP="00CF50E9">
      <w:pPr>
        <w:numPr>
          <w:ilvl w:val="0"/>
          <w:numId w:val="3"/>
        </w:numPr>
        <w:autoSpaceDE w:val="0"/>
        <w:autoSpaceDN w:val="0"/>
        <w:adjustRightInd w:val="0"/>
        <w:rPr>
          <w:rFonts w:ascii="Calibri" w:hAnsi="Calibri" w:cs="Calibri-Italic"/>
          <w:iCs/>
          <w:lang w:val="sr-Cyrl-RS"/>
        </w:rPr>
      </w:pPr>
      <w:r>
        <w:rPr>
          <w:rFonts w:ascii="Calibri" w:hAnsi="Calibri" w:cs="Calibri-Italic"/>
          <w:iCs/>
          <w:lang w:val="sr-Cyrl-RS"/>
        </w:rPr>
        <w:t>Потврда Посебног одељења виших судаов у Београду, Новом Саду, Нишу и Краљеву за сузбијање  корупицје, којим се потврђује  да правно лице или прдузетник није осуђиван  за неко од следећих кривичних дела: кривично дело примање мита у обављању привредне делатности, кривичн дело давање мита у обављању привредне делтносит, кривично дело злоупотеба у вези са јавнин набавкама, кривично дело преваре у обављању привредне делатности, кривично дело  злоупторебе положајаодговорног лица и кивично дело прање новца.</w:t>
      </w:r>
    </w:p>
    <w:p w:rsidR="00CF50E9" w:rsidRDefault="00CF50E9" w:rsidP="00CF50E9">
      <w:pPr>
        <w:autoSpaceDE w:val="0"/>
        <w:autoSpaceDN w:val="0"/>
        <w:adjustRightInd w:val="0"/>
        <w:ind w:left="1080"/>
        <w:rPr>
          <w:rFonts w:ascii="Calibri" w:hAnsi="Calibri" w:cs="Calibri-Italic"/>
          <w:iCs/>
          <w:lang w:val="sr-Cyrl-RS"/>
        </w:rPr>
      </w:pPr>
      <w:r>
        <w:rPr>
          <w:rFonts w:ascii="Calibri" w:hAnsi="Calibri" w:cs="Calibri-Italic"/>
          <w:iCs/>
          <w:lang w:val="sr-Cyrl-RS"/>
        </w:rPr>
        <w:t xml:space="preserve">Законски заступник  и физичка лица: </w:t>
      </w:r>
    </w:p>
    <w:p w:rsidR="00CF50E9" w:rsidRDefault="00CF50E9" w:rsidP="00CF50E9">
      <w:pPr>
        <w:autoSpaceDE w:val="0"/>
        <w:autoSpaceDN w:val="0"/>
        <w:adjustRightInd w:val="0"/>
        <w:ind w:left="1440"/>
        <w:rPr>
          <w:rFonts w:ascii="Calibri" w:hAnsi="Calibri" w:cs="Calibri-Italic"/>
          <w:iCs/>
          <w:lang w:val="sr-Cyrl-RS"/>
        </w:rPr>
      </w:pPr>
      <w:r>
        <w:rPr>
          <w:rFonts w:ascii="Calibri" w:hAnsi="Calibri" w:cs="Calibri-Italic"/>
          <w:iCs/>
          <w:lang w:val="sr-Cyrl-RS"/>
        </w:rPr>
        <w:lastRenderedPageBreak/>
        <w:t>1) Извод из казнене евиденције, односно уверење надлежне полицијские управе МУП-а којим се потрђује да законски заступник или физичко лицценије осуђивано за следећа кривична дела:</w:t>
      </w:r>
    </w:p>
    <w:p w:rsidR="00CF50E9" w:rsidRDefault="00CF50E9" w:rsidP="00CF50E9">
      <w:pPr>
        <w:autoSpaceDE w:val="0"/>
        <w:autoSpaceDN w:val="0"/>
        <w:adjustRightInd w:val="0"/>
        <w:ind w:left="1440"/>
        <w:rPr>
          <w:rFonts w:ascii="Calibri" w:hAnsi="Calibri" w:cs="Calibri-Italic"/>
          <w:iCs/>
          <w:lang w:val="sr-Cyrl-RS"/>
        </w:rPr>
      </w:pPr>
      <w:r>
        <w:rPr>
          <w:rFonts w:ascii="Calibri" w:hAnsi="Calibri" w:cs="Calibri-Italic"/>
          <w:iCs/>
          <w:lang w:val="sr-Cyrl-RS"/>
        </w:rPr>
        <w:t>1) кривично дело  које је извршило као члан организоване криминалне групе и кривично дело удруживања ради вршења кривичних дела,</w:t>
      </w:r>
    </w:p>
    <w:p w:rsidR="00CF50E9" w:rsidRDefault="00CF50E9" w:rsidP="00CF50E9">
      <w:pPr>
        <w:autoSpaceDE w:val="0"/>
        <w:autoSpaceDN w:val="0"/>
        <w:adjustRightInd w:val="0"/>
        <w:ind w:left="1440"/>
        <w:rPr>
          <w:rFonts w:ascii="Calibri" w:hAnsi="Calibri" w:cs="Calibri-Italic"/>
          <w:iCs/>
          <w:lang w:val="sr-Cyrl-RS"/>
        </w:rPr>
      </w:pPr>
      <w:r>
        <w:rPr>
          <w:rFonts w:ascii="Calibri" w:hAnsi="Calibri" w:cs="Calibri-Italic"/>
          <w:iCs/>
          <w:lang w:val="sr-Cyrl-RS"/>
        </w:rPr>
        <w:t>2) кривично дело злоупотребе положаја  одговорног лица, кривично дело злоупотребеа у вези са јавном набавком, кивично  длео примање мита у обављању делатнсости,  кривично дело давање митра у обављању привредне делатности, кривично дело злупотребе службеног положаја, кривично дело трговина утицајем, кривично дело примање мита и кривично дело давање мита, кривичн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пореске утаје, кривично дело тероризам, кривично дело јавно подстицање на извршење терористичких дела, кривично дело вребовање и обучавање за вршење  терористичких дела и кривично дело терористичко удруживање, кривичн дело прање новца, кривично дело финасирање  тероризма, кривично дело трговина људима и кривично дело заснивање ропског односа и превоза лица у ропском односу.</w:t>
      </w:r>
    </w:p>
    <w:p w:rsidR="00CF50E9" w:rsidRDefault="00CF50E9" w:rsidP="00CF50E9">
      <w:pPr>
        <w:autoSpaceDE w:val="0"/>
        <w:autoSpaceDN w:val="0"/>
        <w:adjustRightInd w:val="0"/>
        <w:ind w:left="1440"/>
        <w:rPr>
          <w:rFonts w:ascii="Calibri" w:hAnsi="Calibri" w:cs="Calibri-Italic"/>
          <w:iCs/>
          <w:lang w:val="sr-Cyrl-RS"/>
        </w:rPr>
      </w:pPr>
      <w:r>
        <w:rPr>
          <w:rFonts w:ascii="Calibri" w:hAnsi="Calibri" w:cs="Calibri-Italic"/>
          <w:iCs/>
          <w:lang w:val="sr-Cyrl-RS"/>
        </w:rPr>
        <w:t xml:space="preserve">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дозказ за сваког од њих. </w:t>
      </w:r>
    </w:p>
    <w:p w:rsidR="00CF50E9" w:rsidRDefault="00CF50E9" w:rsidP="00CF50E9">
      <w:pPr>
        <w:autoSpaceDE w:val="0"/>
        <w:autoSpaceDN w:val="0"/>
        <w:adjustRightInd w:val="0"/>
        <w:ind w:left="1440"/>
        <w:rPr>
          <w:rFonts w:ascii="Calibri" w:hAnsi="Calibri" w:cs="Calibri-Italic"/>
          <w:iCs/>
        </w:rPr>
      </w:pPr>
      <w:r>
        <w:rPr>
          <w:rFonts w:ascii="Calibri" w:hAnsi="Calibri" w:cs="Calibri-Italic"/>
          <w:iCs/>
          <w:lang w:val="sr-Cyrl-RS"/>
        </w:rPr>
        <w:t xml:space="preserve">Приврдни субјект који има седиште у другој држви: </w:t>
      </w:r>
    </w:p>
    <w:p w:rsidR="00CF50E9" w:rsidRPr="00995DB5" w:rsidRDefault="00CF50E9" w:rsidP="00CF50E9">
      <w:pPr>
        <w:autoSpaceDE w:val="0"/>
        <w:autoSpaceDN w:val="0"/>
        <w:adjustRightInd w:val="0"/>
        <w:ind w:left="1440"/>
        <w:rPr>
          <w:rFonts w:ascii="Calibri" w:hAnsi="Calibri" w:cs="Calibri-Italic"/>
          <w:iCs/>
          <w:lang w:val="sr-Cyrl-RS"/>
        </w:rPr>
      </w:pPr>
      <w:proofErr w:type="spellStart"/>
      <w:r>
        <w:rPr>
          <w:rFonts w:ascii="Calibri" w:hAnsi="Calibri" w:cs="Calibri-Italic"/>
          <w:iCs/>
        </w:rPr>
        <w:t>Aко</w:t>
      </w:r>
      <w:proofErr w:type="spellEnd"/>
      <w:r>
        <w:rPr>
          <w:rFonts w:ascii="Calibri" w:hAnsi="Calibri" w:cs="Calibri-Italic"/>
          <w:iCs/>
        </w:rPr>
        <w:t xml:space="preserve"> </w:t>
      </w:r>
      <w:proofErr w:type="spellStart"/>
      <w:r>
        <w:rPr>
          <w:rFonts w:ascii="Calibri" w:hAnsi="Calibri" w:cs="Calibri-Italic"/>
          <w:iCs/>
        </w:rPr>
        <w:t>привредни</w:t>
      </w:r>
      <w:proofErr w:type="spellEnd"/>
      <w:r>
        <w:rPr>
          <w:rFonts w:ascii="Calibri" w:hAnsi="Calibri" w:cs="Calibri-Italic"/>
          <w:iCs/>
        </w:rPr>
        <w:t xml:space="preserve"> </w:t>
      </w:r>
      <w:proofErr w:type="spellStart"/>
      <w:r>
        <w:rPr>
          <w:rFonts w:ascii="Calibri" w:hAnsi="Calibri" w:cs="Calibri-Italic"/>
          <w:iCs/>
        </w:rPr>
        <w:t>субјект</w:t>
      </w:r>
      <w:proofErr w:type="spellEnd"/>
      <w:r>
        <w:rPr>
          <w:rFonts w:ascii="Calibri" w:hAnsi="Calibri" w:cs="Calibri-Italic"/>
          <w:iCs/>
        </w:rPr>
        <w:t xml:space="preserve"> </w:t>
      </w:r>
      <w:proofErr w:type="spellStart"/>
      <w:r>
        <w:rPr>
          <w:rFonts w:ascii="Calibri" w:hAnsi="Calibri" w:cs="Calibri-Italic"/>
          <w:iCs/>
        </w:rPr>
        <w:t>има</w:t>
      </w:r>
      <w:proofErr w:type="spellEnd"/>
      <w:r>
        <w:rPr>
          <w:rFonts w:ascii="Calibri" w:hAnsi="Calibri" w:cs="Calibri-Italic"/>
          <w:iCs/>
        </w:rPr>
        <w:t xml:space="preserve"> </w:t>
      </w:r>
      <w:proofErr w:type="spellStart"/>
      <w:r>
        <w:rPr>
          <w:rFonts w:ascii="Calibri" w:hAnsi="Calibri" w:cs="Calibri-Italic"/>
          <w:iCs/>
        </w:rPr>
        <w:t>седиште</w:t>
      </w:r>
      <w:proofErr w:type="spellEnd"/>
      <w:r>
        <w:rPr>
          <w:rFonts w:ascii="Calibri" w:hAnsi="Calibri" w:cs="Calibri-Italic"/>
          <w:iCs/>
        </w:rPr>
        <w:t xml:space="preserve"> у </w:t>
      </w:r>
      <w:proofErr w:type="spellStart"/>
      <w:r>
        <w:rPr>
          <w:rFonts w:ascii="Calibri" w:hAnsi="Calibri" w:cs="Calibri-Italic"/>
          <w:iCs/>
        </w:rPr>
        <w:t>дргој</w:t>
      </w:r>
      <w:proofErr w:type="spellEnd"/>
      <w:r>
        <w:rPr>
          <w:rFonts w:ascii="Calibri" w:hAnsi="Calibri" w:cs="Calibri-Italic"/>
          <w:iCs/>
        </w:rPr>
        <w:t xml:space="preserve"> </w:t>
      </w:r>
      <w:proofErr w:type="spellStart"/>
      <w:r>
        <w:rPr>
          <w:rFonts w:ascii="Calibri" w:hAnsi="Calibri" w:cs="Calibri-Italic"/>
          <w:iCs/>
        </w:rPr>
        <w:t>држви</w:t>
      </w:r>
      <w:proofErr w:type="spellEnd"/>
      <w:r>
        <w:rPr>
          <w:rFonts w:ascii="Calibri" w:hAnsi="Calibri" w:cs="Calibri-Italic"/>
          <w:iCs/>
        </w:rPr>
        <w:t xml:space="preserve"> </w:t>
      </w:r>
      <w:proofErr w:type="spellStart"/>
      <w:r>
        <w:rPr>
          <w:rFonts w:ascii="Calibri" w:hAnsi="Calibri" w:cs="Calibri-Italic"/>
          <w:iCs/>
        </w:rPr>
        <w:t>као</w:t>
      </w:r>
      <w:proofErr w:type="spellEnd"/>
      <w:r>
        <w:rPr>
          <w:rFonts w:ascii="Calibri" w:hAnsi="Calibri" w:cs="Calibri-Italic"/>
          <w:iCs/>
        </w:rPr>
        <w:t xml:space="preserve"> </w:t>
      </w:r>
      <w:proofErr w:type="spellStart"/>
      <w:r>
        <w:rPr>
          <w:rFonts w:ascii="Calibri" w:hAnsi="Calibri" w:cs="Calibri-Italic"/>
          <w:iCs/>
        </w:rPr>
        <w:t>доказ</w:t>
      </w:r>
      <w:proofErr w:type="spellEnd"/>
      <w:r>
        <w:rPr>
          <w:rFonts w:ascii="Calibri" w:hAnsi="Calibri" w:cs="Calibri-Italic"/>
          <w:iCs/>
        </w:rPr>
        <w:t xml:space="preserve"> </w:t>
      </w:r>
      <w:proofErr w:type="spellStart"/>
      <w:r>
        <w:rPr>
          <w:rFonts w:ascii="Calibri" w:hAnsi="Calibri" w:cs="Calibri-Italic"/>
          <w:iCs/>
        </w:rPr>
        <w:t>да</w:t>
      </w:r>
      <w:proofErr w:type="spellEnd"/>
      <w:r>
        <w:rPr>
          <w:rFonts w:ascii="Calibri" w:hAnsi="Calibri" w:cs="Calibri-Italic"/>
          <w:iCs/>
        </w:rPr>
        <w:t xml:space="preserve"> </w:t>
      </w:r>
      <w:proofErr w:type="spellStart"/>
      <w:r>
        <w:rPr>
          <w:rFonts w:ascii="Calibri" w:hAnsi="Calibri" w:cs="Calibri-Italic"/>
          <w:iCs/>
        </w:rPr>
        <w:t>не</w:t>
      </w:r>
      <w:proofErr w:type="spellEnd"/>
      <w:r>
        <w:rPr>
          <w:rFonts w:ascii="Calibri" w:hAnsi="Calibri" w:cs="Calibri-Italic"/>
          <w:iCs/>
        </w:rPr>
        <w:t xml:space="preserve"> </w:t>
      </w:r>
      <w:proofErr w:type="spellStart"/>
      <w:r>
        <w:rPr>
          <w:rFonts w:ascii="Calibri" w:hAnsi="Calibri" w:cs="Calibri-Italic"/>
          <w:iCs/>
        </w:rPr>
        <w:t>посоји</w:t>
      </w:r>
      <w:proofErr w:type="spellEnd"/>
      <w:r>
        <w:rPr>
          <w:rFonts w:ascii="Calibri" w:hAnsi="Calibri" w:cs="Calibri-Italic"/>
          <w:iCs/>
        </w:rPr>
        <w:t xml:space="preserve"> </w:t>
      </w:r>
      <w:proofErr w:type="spellStart"/>
      <w:r>
        <w:rPr>
          <w:rFonts w:ascii="Calibri" w:hAnsi="Calibri" w:cs="Calibri-Italic"/>
          <w:iCs/>
        </w:rPr>
        <w:t>основ</w:t>
      </w:r>
      <w:proofErr w:type="spellEnd"/>
      <w:r>
        <w:rPr>
          <w:rFonts w:ascii="Calibri" w:hAnsi="Calibri" w:cs="Calibri-Italic"/>
          <w:iCs/>
        </w:rPr>
        <w:t xml:space="preserve"> </w:t>
      </w:r>
      <w:proofErr w:type="spellStart"/>
      <w:r>
        <w:rPr>
          <w:rFonts w:ascii="Calibri" w:hAnsi="Calibri" w:cs="Calibri-Italic"/>
          <w:iCs/>
        </w:rPr>
        <w:t>за</w:t>
      </w:r>
      <w:proofErr w:type="spellEnd"/>
      <w:r>
        <w:rPr>
          <w:rFonts w:ascii="Calibri" w:hAnsi="Calibri" w:cs="Calibri-Italic"/>
          <w:iCs/>
        </w:rPr>
        <w:t xml:space="preserve"> </w:t>
      </w:r>
      <w:proofErr w:type="spellStart"/>
      <w:r>
        <w:rPr>
          <w:rFonts w:ascii="Calibri" w:hAnsi="Calibri" w:cs="Calibri-Italic"/>
          <w:iCs/>
        </w:rPr>
        <w:t>искључење</w:t>
      </w:r>
      <w:proofErr w:type="spellEnd"/>
      <w:r>
        <w:rPr>
          <w:rFonts w:ascii="Calibri" w:hAnsi="Calibri" w:cs="Calibri-Italic"/>
          <w:iCs/>
        </w:rPr>
        <w:t xml:space="preserve"> </w:t>
      </w:r>
      <w:proofErr w:type="spellStart"/>
      <w:r>
        <w:rPr>
          <w:rFonts w:ascii="Calibri" w:hAnsi="Calibri" w:cs="Calibri-Italic"/>
          <w:iCs/>
        </w:rPr>
        <w:t>наручилац</w:t>
      </w:r>
      <w:proofErr w:type="spellEnd"/>
      <w:r>
        <w:rPr>
          <w:rFonts w:ascii="Calibri" w:hAnsi="Calibri" w:cs="Calibri-Italic"/>
          <w:iCs/>
        </w:rPr>
        <w:t xml:space="preserve"> </w:t>
      </w:r>
      <w:proofErr w:type="spellStart"/>
      <w:r>
        <w:rPr>
          <w:rFonts w:ascii="Calibri" w:hAnsi="Calibri" w:cs="Calibri-Italic"/>
          <w:iCs/>
        </w:rPr>
        <w:t>ће</w:t>
      </w:r>
      <w:proofErr w:type="spellEnd"/>
      <w:r>
        <w:rPr>
          <w:rFonts w:ascii="Calibri" w:hAnsi="Calibri" w:cs="Calibri-Italic"/>
          <w:iCs/>
        </w:rPr>
        <w:t xml:space="preserve"> </w:t>
      </w:r>
      <w:proofErr w:type="spellStart"/>
      <w:r>
        <w:rPr>
          <w:rFonts w:ascii="Calibri" w:hAnsi="Calibri" w:cs="Calibri-Italic"/>
          <w:iCs/>
        </w:rPr>
        <w:t>прихватити</w:t>
      </w:r>
      <w:proofErr w:type="spellEnd"/>
      <w:r>
        <w:rPr>
          <w:rFonts w:ascii="Calibri" w:hAnsi="Calibri" w:cs="Calibri-Italic"/>
          <w:iCs/>
        </w:rPr>
        <w:t xml:space="preserve"> </w:t>
      </w:r>
      <w:proofErr w:type="spellStart"/>
      <w:r>
        <w:rPr>
          <w:rFonts w:ascii="Calibri" w:hAnsi="Calibri" w:cs="Calibri-Italic"/>
          <w:iCs/>
        </w:rPr>
        <w:t>извод</w:t>
      </w:r>
      <w:proofErr w:type="spellEnd"/>
      <w:r>
        <w:rPr>
          <w:rFonts w:ascii="Calibri" w:hAnsi="Calibri" w:cs="Calibri-Italic"/>
          <w:iCs/>
        </w:rPr>
        <w:t xml:space="preserve"> </w:t>
      </w:r>
      <w:proofErr w:type="spellStart"/>
      <w:r>
        <w:rPr>
          <w:rFonts w:ascii="Calibri" w:hAnsi="Calibri" w:cs="Calibri-Italic"/>
          <w:iCs/>
        </w:rPr>
        <w:t>из</w:t>
      </w:r>
      <w:proofErr w:type="spellEnd"/>
      <w:r>
        <w:rPr>
          <w:rFonts w:ascii="Calibri" w:hAnsi="Calibri" w:cs="Calibri-Italic"/>
          <w:iCs/>
        </w:rPr>
        <w:t xml:space="preserve"> </w:t>
      </w:r>
      <w:proofErr w:type="spellStart"/>
      <w:r>
        <w:rPr>
          <w:rFonts w:ascii="Calibri" w:hAnsi="Calibri" w:cs="Calibri-Italic"/>
          <w:iCs/>
        </w:rPr>
        <w:t>казнене</w:t>
      </w:r>
      <w:proofErr w:type="spellEnd"/>
      <w:r>
        <w:rPr>
          <w:rFonts w:ascii="Calibri" w:hAnsi="Calibri" w:cs="Calibri-Italic"/>
          <w:iCs/>
        </w:rPr>
        <w:t xml:space="preserve"> </w:t>
      </w:r>
      <w:proofErr w:type="spellStart"/>
      <w:r>
        <w:rPr>
          <w:rFonts w:ascii="Calibri" w:hAnsi="Calibri" w:cs="Calibri-Italic"/>
          <w:iCs/>
        </w:rPr>
        <w:t>евидениције</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другог</w:t>
      </w:r>
      <w:proofErr w:type="spellEnd"/>
      <w:r>
        <w:rPr>
          <w:rFonts w:ascii="Calibri" w:hAnsi="Calibri" w:cs="Calibri-Italic"/>
          <w:iCs/>
        </w:rPr>
        <w:t xml:space="preserve"> </w:t>
      </w:r>
      <w:proofErr w:type="spellStart"/>
      <w:proofErr w:type="gramStart"/>
      <w:r>
        <w:rPr>
          <w:rFonts w:ascii="Calibri" w:hAnsi="Calibri" w:cs="Calibri-Italic"/>
          <w:iCs/>
        </w:rPr>
        <w:t>одговарајућег</w:t>
      </w:r>
      <w:proofErr w:type="spellEnd"/>
      <w:r>
        <w:rPr>
          <w:rFonts w:ascii="Calibri" w:hAnsi="Calibri" w:cs="Calibri-Italic"/>
          <w:iCs/>
        </w:rPr>
        <w:t xml:space="preserve">  </w:t>
      </w:r>
      <w:proofErr w:type="spellStart"/>
      <w:r>
        <w:rPr>
          <w:rFonts w:ascii="Calibri" w:hAnsi="Calibri" w:cs="Calibri-Italic"/>
          <w:iCs/>
        </w:rPr>
        <w:t>регисгтра</w:t>
      </w:r>
      <w:proofErr w:type="spellEnd"/>
      <w:proofErr w:type="gram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ако</w:t>
      </w:r>
      <w:proofErr w:type="spellEnd"/>
      <w:r>
        <w:rPr>
          <w:rFonts w:ascii="Calibri" w:hAnsi="Calibri" w:cs="Calibri-Italic"/>
          <w:iCs/>
        </w:rPr>
        <w:t xml:space="preserve"> </w:t>
      </w:r>
      <w:proofErr w:type="spellStart"/>
      <w:r>
        <w:rPr>
          <w:rFonts w:ascii="Calibri" w:hAnsi="Calibri" w:cs="Calibri-Italic"/>
          <w:iCs/>
        </w:rPr>
        <w:t>то</w:t>
      </w:r>
      <w:proofErr w:type="spellEnd"/>
      <w:r>
        <w:rPr>
          <w:rFonts w:ascii="Calibri" w:hAnsi="Calibri" w:cs="Calibri-Italic"/>
          <w:iCs/>
        </w:rPr>
        <w:t xml:space="preserve"> </w:t>
      </w:r>
      <w:proofErr w:type="spellStart"/>
      <w:r>
        <w:rPr>
          <w:rFonts w:ascii="Calibri" w:hAnsi="Calibri" w:cs="Calibri-Italic"/>
          <w:iCs/>
        </w:rPr>
        <w:t>није</w:t>
      </w:r>
      <w:proofErr w:type="spellEnd"/>
      <w:r>
        <w:rPr>
          <w:rFonts w:ascii="Calibri" w:hAnsi="Calibri" w:cs="Calibri-Italic"/>
          <w:iCs/>
        </w:rPr>
        <w:t xml:space="preserve"> </w:t>
      </w:r>
      <w:proofErr w:type="spellStart"/>
      <w:r>
        <w:rPr>
          <w:rFonts w:ascii="Calibri" w:hAnsi="Calibri" w:cs="Calibri-Italic"/>
          <w:iCs/>
        </w:rPr>
        <w:t>могуће</w:t>
      </w:r>
      <w:proofErr w:type="spellEnd"/>
      <w:r>
        <w:rPr>
          <w:rFonts w:ascii="Calibri" w:hAnsi="Calibri" w:cs="Calibri-Italic"/>
          <w:iCs/>
        </w:rPr>
        <w:t xml:space="preserve">, </w:t>
      </w:r>
      <w:proofErr w:type="spellStart"/>
      <w:r>
        <w:rPr>
          <w:rFonts w:ascii="Calibri" w:hAnsi="Calibri" w:cs="Calibri-Italic"/>
          <w:iCs/>
        </w:rPr>
        <w:t>одговарајући</w:t>
      </w:r>
      <w:proofErr w:type="spellEnd"/>
      <w:r>
        <w:rPr>
          <w:rFonts w:ascii="Calibri" w:hAnsi="Calibri" w:cs="Calibri-Italic"/>
          <w:iCs/>
        </w:rPr>
        <w:t xml:space="preserve"> </w:t>
      </w:r>
      <w:proofErr w:type="spellStart"/>
      <w:r>
        <w:rPr>
          <w:rFonts w:ascii="Calibri" w:hAnsi="Calibri" w:cs="Calibri-Italic"/>
          <w:iCs/>
        </w:rPr>
        <w:t>докумет</w:t>
      </w:r>
      <w:proofErr w:type="spellEnd"/>
      <w:r>
        <w:rPr>
          <w:rFonts w:ascii="Calibri" w:hAnsi="Calibri" w:cs="Calibri-Italic"/>
          <w:iCs/>
        </w:rPr>
        <w:t xml:space="preserve"> </w:t>
      </w:r>
      <w:proofErr w:type="spellStart"/>
      <w:r>
        <w:rPr>
          <w:rFonts w:ascii="Calibri" w:hAnsi="Calibri" w:cs="Calibri-Italic"/>
          <w:iCs/>
        </w:rPr>
        <w:t>надлежног</w:t>
      </w:r>
      <w:proofErr w:type="spellEnd"/>
      <w:r>
        <w:rPr>
          <w:rFonts w:ascii="Calibri" w:hAnsi="Calibri" w:cs="Calibri-Italic"/>
          <w:iCs/>
        </w:rPr>
        <w:t xml:space="preserve"> </w:t>
      </w:r>
      <w:proofErr w:type="spellStart"/>
      <w:r>
        <w:rPr>
          <w:rFonts w:ascii="Calibri" w:hAnsi="Calibri" w:cs="Calibri-Italic"/>
          <w:iCs/>
        </w:rPr>
        <w:t>судског</w:t>
      </w:r>
      <w:proofErr w:type="spellEnd"/>
      <w:r>
        <w:rPr>
          <w:rFonts w:ascii="Calibri" w:hAnsi="Calibri" w:cs="Calibri-Italic"/>
          <w:iCs/>
        </w:rPr>
        <w:t xml:space="preserve"> </w:t>
      </w:r>
      <w:proofErr w:type="spellStart"/>
      <w:r>
        <w:rPr>
          <w:rFonts w:ascii="Calibri" w:hAnsi="Calibri" w:cs="Calibri-Italic"/>
          <w:iCs/>
        </w:rPr>
        <w:t>или</w:t>
      </w:r>
      <w:proofErr w:type="spellEnd"/>
      <w:r>
        <w:rPr>
          <w:rFonts w:ascii="Calibri" w:hAnsi="Calibri" w:cs="Calibri-Italic"/>
          <w:iCs/>
        </w:rPr>
        <w:t xml:space="preserve"> </w:t>
      </w:r>
      <w:proofErr w:type="spellStart"/>
      <w:r>
        <w:rPr>
          <w:rFonts w:ascii="Calibri" w:hAnsi="Calibri" w:cs="Calibri-Italic"/>
          <w:iCs/>
        </w:rPr>
        <w:t>управног</w:t>
      </w:r>
      <w:proofErr w:type="spellEnd"/>
      <w:r>
        <w:rPr>
          <w:rFonts w:ascii="Calibri" w:hAnsi="Calibri" w:cs="Calibri-Italic"/>
          <w:iCs/>
        </w:rPr>
        <w:t xml:space="preserve"> </w:t>
      </w:r>
      <w:proofErr w:type="spellStart"/>
      <w:r>
        <w:rPr>
          <w:rFonts w:ascii="Calibri" w:hAnsi="Calibri" w:cs="Calibri-Italic"/>
          <w:iCs/>
        </w:rPr>
        <w:t>органа</w:t>
      </w:r>
      <w:proofErr w:type="spellEnd"/>
      <w:r>
        <w:rPr>
          <w:rFonts w:ascii="Calibri" w:hAnsi="Calibri" w:cs="Calibri-Italic"/>
          <w:iCs/>
        </w:rPr>
        <w:t xml:space="preserve"> у </w:t>
      </w:r>
      <w:proofErr w:type="spellStart"/>
      <w:r>
        <w:rPr>
          <w:rFonts w:ascii="Calibri" w:hAnsi="Calibri" w:cs="Calibri-Italic"/>
          <w:iCs/>
        </w:rPr>
        <w:t>држави</w:t>
      </w:r>
      <w:proofErr w:type="spellEnd"/>
      <w:r>
        <w:rPr>
          <w:rFonts w:ascii="Calibri" w:hAnsi="Calibri" w:cs="Calibri-Italic"/>
          <w:iCs/>
        </w:rPr>
        <w:t xml:space="preserve"> </w:t>
      </w:r>
      <w:proofErr w:type="spellStart"/>
      <w:r>
        <w:rPr>
          <w:rFonts w:ascii="Calibri" w:hAnsi="Calibri" w:cs="Calibri-Italic"/>
          <w:iCs/>
        </w:rPr>
        <w:t>седишта</w:t>
      </w:r>
      <w:proofErr w:type="spellEnd"/>
      <w:r>
        <w:rPr>
          <w:rFonts w:ascii="Calibri" w:hAnsi="Calibri" w:cs="Calibri-Italic"/>
          <w:iCs/>
        </w:rPr>
        <w:t xml:space="preserve"> </w:t>
      </w:r>
      <w:proofErr w:type="spellStart"/>
      <w:r>
        <w:rPr>
          <w:rFonts w:ascii="Calibri" w:hAnsi="Calibri" w:cs="Calibri-Italic"/>
          <w:iCs/>
        </w:rPr>
        <w:t>привредног</w:t>
      </w:r>
      <w:proofErr w:type="spellEnd"/>
      <w:r>
        <w:rPr>
          <w:rFonts w:ascii="Calibri" w:hAnsi="Calibri" w:cs="Calibri-Italic"/>
          <w:iCs/>
        </w:rPr>
        <w:t xml:space="preserve"> </w:t>
      </w:r>
      <w:proofErr w:type="spellStart"/>
      <w:r>
        <w:rPr>
          <w:rFonts w:ascii="Calibri" w:hAnsi="Calibri" w:cs="Calibri-Italic"/>
          <w:iCs/>
        </w:rPr>
        <w:t>субјекта</w:t>
      </w:r>
      <w:proofErr w:type="spellEnd"/>
      <w:r>
        <w:rPr>
          <w:rFonts w:ascii="Calibri" w:hAnsi="Calibri" w:cs="Calibri-Italic"/>
          <w:iCs/>
        </w:rPr>
        <w:t xml:space="preserve">, </w:t>
      </w:r>
      <w:proofErr w:type="spellStart"/>
      <w:r>
        <w:rPr>
          <w:rFonts w:ascii="Calibri" w:hAnsi="Calibri" w:cs="Calibri-Italic"/>
          <w:iCs/>
        </w:rPr>
        <w:t>односно</w:t>
      </w:r>
      <w:proofErr w:type="spellEnd"/>
      <w:r>
        <w:rPr>
          <w:rFonts w:ascii="Calibri" w:hAnsi="Calibri" w:cs="Calibri-Italic"/>
          <w:iCs/>
        </w:rPr>
        <w:t xml:space="preserve"> </w:t>
      </w:r>
      <w:proofErr w:type="spellStart"/>
      <w:r>
        <w:rPr>
          <w:rFonts w:ascii="Calibri" w:hAnsi="Calibri" w:cs="Calibri-Italic"/>
          <w:iCs/>
        </w:rPr>
        <w:t>државе</w:t>
      </w:r>
      <w:proofErr w:type="spellEnd"/>
      <w:r>
        <w:rPr>
          <w:rFonts w:ascii="Calibri" w:hAnsi="Calibri" w:cs="Calibri-Italic"/>
          <w:iCs/>
        </w:rPr>
        <w:t xml:space="preserve">  </w:t>
      </w:r>
      <w:proofErr w:type="spellStart"/>
      <w:r>
        <w:rPr>
          <w:rFonts w:ascii="Calibri" w:hAnsi="Calibri" w:cs="Calibri-Italic"/>
          <w:iCs/>
        </w:rPr>
        <w:t>чиј</w:t>
      </w:r>
      <w:proofErr w:type="spellEnd"/>
      <w:r>
        <w:rPr>
          <w:rFonts w:ascii="Calibri" w:hAnsi="Calibri" w:cs="Calibri-Italic"/>
          <w:iCs/>
          <w:lang w:val="sr-Cyrl-RS"/>
        </w:rPr>
        <w:t>е</w:t>
      </w:r>
      <w:r>
        <w:rPr>
          <w:rFonts w:ascii="Calibri" w:hAnsi="Calibri" w:cs="Calibri-Italic"/>
          <w:iCs/>
        </w:rPr>
        <w:t xml:space="preserve">  </w:t>
      </w:r>
      <w:proofErr w:type="spellStart"/>
      <w:r>
        <w:rPr>
          <w:rFonts w:ascii="Calibri" w:hAnsi="Calibri" w:cs="Calibri-Italic"/>
          <w:iCs/>
        </w:rPr>
        <w:t>је</w:t>
      </w:r>
      <w:proofErr w:type="spellEnd"/>
      <w:r>
        <w:rPr>
          <w:rFonts w:ascii="Calibri" w:hAnsi="Calibri" w:cs="Calibri-Italic"/>
          <w:iCs/>
        </w:rPr>
        <w:t xml:space="preserve"> </w:t>
      </w:r>
      <w:r>
        <w:rPr>
          <w:rFonts w:ascii="Calibri" w:hAnsi="Calibri" w:cs="Calibri-Italic"/>
          <w:iCs/>
          <w:lang w:val="sr-Cyrl-RS"/>
        </w:rPr>
        <w:t xml:space="preserve"> лице  држављанин. Ако  се у држави  у којој привредни субјект има седиште, односно држви  чији је лицце државаљанин не издају наведени докази или ако докази не обугватају све податке у вези са непосојањем основа за искључење, привредни субјект може да уместо доказа, достави своју писмену изјаву дату под кривичном и материјалном одговорношћу, оверену пред судским или управним органом, јавним бележником или другим надлежним органима те државе, у којој се наводи да не посооји наведени основ за искључење привредног субјекта. Дали је сам  привредни субјект или његов законски заступник осуђен за једно или више кривичних дела, правноснажном пресудом донесеном пре највише пет година или дуже, ако је правноснажном пресудом утврђен дужи период забране учешћа у поступку јавне набавке који се и даље примењује.  </w:t>
      </w:r>
    </w:p>
    <w:p w:rsidR="00CF50E9" w:rsidRPr="00500788" w:rsidRDefault="00CF50E9" w:rsidP="00CF50E9">
      <w:pPr>
        <w:autoSpaceDE w:val="0"/>
        <w:autoSpaceDN w:val="0"/>
        <w:adjustRightInd w:val="0"/>
        <w:rPr>
          <w:rFonts w:ascii="Calibri" w:hAnsi="Calibri" w:cs="Calibri-Bold"/>
          <w:b/>
          <w:bCs/>
          <w:lang w:val="sr-Cyrl-RS"/>
        </w:rPr>
      </w:pPr>
      <w:r>
        <w:rPr>
          <w:rFonts w:ascii="Calibri" w:hAnsi="Calibri" w:cs="Calibri-Bold"/>
          <w:b/>
          <w:bCs/>
          <w:lang w:val="sr-Cyrl-RS"/>
        </w:rPr>
        <w:t xml:space="preserve"> </w:t>
      </w:r>
    </w:p>
    <w:p w:rsidR="00CF50E9" w:rsidRDefault="00CF50E9" w:rsidP="00CF50E9">
      <w:pPr>
        <w:autoSpaceDE w:val="0"/>
        <w:autoSpaceDN w:val="0"/>
        <w:adjustRightInd w:val="0"/>
        <w:rPr>
          <w:rFonts w:ascii="Calibri" w:hAnsi="Calibri" w:cs="Calibri-Bold"/>
          <w:b/>
          <w:bCs/>
          <w:lang w:val="sr-Cyrl-RS"/>
        </w:rPr>
      </w:pPr>
    </w:p>
    <w:p w:rsidR="00CF50E9" w:rsidRDefault="00CF50E9" w:rsidP="00CF50E9">
      <w:pPr>
        <w:autoSpaceDE w:val="0"/>
        <w:autoSpaceDN w:val="0"/>
        <w:adjustRightInd w:val="0"/>
        <w:rPr>
          <w:rFonts w:ascii="Calibri" w:hAnsi="Calibri" w:cs="Calibri-Bold"/>
          <w:b/>
          <w:bCs/>
          <w:lang w:val="sr-Cyrl-RS"/>
        </w:rPr>
      </w:pPr>
    </w:p>
    <w:p w:rsidR="00CF50E9" w:rsidRDefault="00CF50E9" w:rsidP="00CF50E9">
      <w:pPr>
        <w:autoSpaceDE w:val="0"/>
        <w:autoSpaceDN w:val="0"/>
        <w:adjustRightInd w:val="0"/>
        <w:rPr>
          <w:rFonts w:ascii="Calibri" w:hAnsi="Calibri" w:cs="Calibri-Bold"/>
          <w:b/>
          <w:bCs/>
          <w:lang w:val="sr-Cyrl-RS"/>
        </w:rPr>
      </w:pPr>
      <w:r>
        <w:rPr>
          <w:rFonts w:ascii="Calibri" w:hAnsi="Calibri" w:cs="Calibri-Bold"/>
          <w:b/>
          <w:bCs/>
          <w:lang w:val="sr-Cyrl-RS"/>
        </w:rPr>
        <w:t xml:space="preserve">1.2 </w:t>
      </w:r>
    </w:p>
    <w:p w:rsidR="00CF50E9" w:rsidRDefault="00CF50E9" w:rsidP="00CF50E9">
      <w:pPr>
        <w:autoSpaceDE w:val="0"/>
        <w:autoSpaceDN w:val="0"/>
        <w:adjustRightInd w:val="0"/>
        <w:rPr>
          <w:rFonts w:ascii="Calibri" w:hAnsi="Calibri" w:cs="Calibri-Bold"/>
          <w:b/>
          <w:bCs/>
          <w:lang w:val="sr-Cyrl-RS"/>
        </w:rPr>
      </w:pPr>
      <w:r>
        <w:rPr>
          <w:rFonts w:ascii="Calibri" w:hAnsi="Calibri" w:cs="Calibri-Bold"/>
          <w:b/>
          <w:bCs/>
          <w:lang w:val="sr-Cyrl-RS"/>
        </w:rPr>
        <w:t xml:space="preserve">Порези и доприноси </w:t>
      </w:r>
    </w:p>
    <w:p w:rsidR="00CF50E9" w:rsidRDefault="00CF50E9" w:rsidP="00CF50E9">
      <w:pPr>
        <w:autoSpaceDE w:val="0"/>
        <w:autoSpaceDN w:val="0"/>
        <w:adjustRightInd w:val="0"/>
        <w:rPr>
          <w:rFonts w:ascii="Calibri" w:hAnsi="Calibri" w:cs="Calibri-Bold"/>
          <w:bCs/>
          <w:lang w:val="sr-Cyrl-RS"/>
        </w:rPr>
      </w:pPr>
      <w:r>
        <w:rPr>
          <w:rFonts w:ascii="Calibri" w:hAnsi="Calibri" w:cs="Calibri-Bold"/>
          <w:b/>
          <w:bCs/>
          <w:lang w:val="sr-Cyrl-RS"/>
        </w:rPr>
        <w:lastRenderedPageBreak/>
        <w:t xml:space="preserve">Правни основ: </w:t>
      </w:r>
      <w:r w:rsidRPr="00881E2A">
        <w:rPr>
          <w:rFonts w:ascii="Calibri" w:hAnsi="Calibri" w:cs="Calibri-Bold"/>
          <w:bCs/>
          <w:lang w:val="sr-Cyrl-RS"/>
        </w:rPr>
        <w:t xml:space="preserve">члан 111. Став 1 тачка 2) – Наручилац је дужан да искључи привредног субјекта из поступка јавне набавке ако </w:t>
      </w:r>
    </w:p>
    <w:p w:rsidR="00CF50E9" w:rsidRDefault="00CF50E9" w:rsidP="00CF50E9">
      <w:pPr>
        <w:autoSpaceDE w:val="0"/>
        <w:autoSpaceDN w:val="0"/>
        <w:adjustRightInd w:val="0"/>
        <w:rPr>
          <w:rFonts w:ascii="Calibri" w:hAnsi="Calibri" w:cs="Calibri-Bold"/>
          <w:bCs/>
          <w:lang w:val="sr-Cyrl-RS"/>
        </w:rPr>
      </w:pPr>
      <w:r>
        <w:rPr>
          <w:rFonts w:ascii="Calibri" w:hAnsi="Calibri" w:cs="Calibri-Bold"/>
          <w:bCs/>
          <w:lang w:val="sr-Cyrl-RS"/>
        </w:rPr>
        <w:t xml:space="preserve">Привредни субјект не докаже да је измирио доспеле порезе и доприносе за обавезно социјално осигурање или </w:t>
      </w:r>
    </w:p>
    <w:p w:rsidR="00CF50E9" w:rsidRDefault="00CF50E9" w:rsidP="00CF50E9">
      <w:pPr>
        <w:autoSpaceDE w:val="0"/>
        <w:autoSpaceDN w:val="0"/>
        <w:adjustRightInd w:val="0"/>
        <w:rPr>
          <w:rFonts w:ascii="Calibri" w:hAnsi="Calibri" w:cs="Calibri-Bold"/>
          <w:bCs/>
          <w:lang w:val="sr-Cyrl-RS"/>
        </w:rPr>
      </w:pPr>
      <w:r>
        <w:rPr>
          <w:rFonts w:ascii="Calibri" w:hAnsi="Calibri" w:cs="Calibri-Bold"/>
          <w:bCs/>
          <w:lang w:val="sr-Cyrl-RS"/>
        </w:rPr>
        <w:t>Да му је обавезујућим споразумом  или решењем , ус складу са посебним прописом, одобребо одлагање плаћање дуга, укључујући све настале камате и новчане казне.</w:t>
      </w:r>
    </w:p>
    <w:p w:rsidR="00CF50E9" w:rsidRDefault="00CF50E9" w:rsidP="00CF50E9">
      <w:pPr>
        <w:autoSpaceDE w:val="0"/>
        <w:autoSpaceDN w:val="0"/>
        <w:adjustRightInd w:val="0"/>
        <w:rPr>
          <w:rFonts w:ascii="Calibri" w:hAnsi="Calibri" w:cs="Calibri-Bold"/>
          <w:bCs/>
          <w:lang w:val="sr-Cyrl-RS"/>
        </w:rPr>
      </w:pPr>
      <w:r>
        <w:rPr>
          <w:rFonts w:ascii="Calibri" w:hAnsi="Calibri" w:cs="Calibri-Bold"/>
          <w:bCs/>
          <w:lang w:val="sr-Cyrl-RS"/>
        </w:rPr>
        <w:t>Начин доказивања испуњеноти критеријума:</w:t>
      </w:r>
    </w:p>
    <w:p w:rsidR="00CF50E9" w:rsidRDefault="00CF50E9" w:rsidP="00CF50E9">
      <w:pPr>
        <w:autoSpaceDE w:val="0"/>
        <w:autoSpaceDN w:val="0"/>
        <w:adjustRightInd w:val="0"/>
        <w:rPr>
          <w:rFonts w:ascii="Calibri" w:hAnsi="Calibri" w:cs="Calibri-Bold"/>
          <w:bCs/>
          <w:lang w:val="sr-Cyrl-RS"/>
        </w:rPr>
      </w:pPr>
      <w:r>
        <w:rPr>
          <w:rFonts w:ascii="Calibri" w:hAnsi="Calibri" w:cs="Calibri-Bold"/>
          <w:bCs/>
          <w:lang w:val="sr-Cyrl-RS"/>
        </w:rPr>
        <w:t>Привредни субјкат тужан је да уз пријаву/понуду подесе изјаву о испуњености кригеријума за квалитативни избор привредног субјекта, којом потврђује да не постоји основ за искључење. Наручилац може да пре доношење одлуке  у поступку јавне набавке захтева од понуђача  који је доставио економски најповољнију понуду да достави дозказ о испуњености криетријума за квалитативни избор привредног субјекта. Сматра се да привредни сујект који је уписан у регистар понуђача нема основа за искључења из члана 111 .став 1 тачка 2 Закона о јавним набавкама.</w:t>
      </w:r>
    </w:p>
    <w:p w:rsidR="00CF50E9" w:rsidRDefault="00CF50E9" w:rsidP="00CF50E9">
      <w:pPr>
        <w:autoSpaceDE w:val="0"/>
        <w:autoSpaceDN w:val="0"/>
        <w:adjustRightInd w:val="0"/>
        <w:rPr>
          <w:rFonts w:ascii="Calibri" w:hAnsi="Calibri" w:cs="Calibri-Bold"/>
          <w:bCs/>
          <w:lang w:val="sr-Cyrl-RS"/>
        </w:rPr>
      </w:pPr>
      <w:r>
        <w:rPr>
          <w:rFonts w:ascii="Calibri" w:hAnsi="Calibri" w:cs="Calibri-Bold"/>
          <w:bCs/>
          <w:lang w:val="sr-Cyrl-RS"/>
        </w:rPr>
        <w:t>Непосотојавње основа за искључење доказује се следећим доказима:</w:t>
      </w:r>
    </w:p>
    <w:p w:rsidR="00CF50E9" w:rsidRPr="00BF1D63" w:rsidRDefault="00CF50E9" w:rsidP="00CF50E9">
      <w:pPr>
        <w:numPr>
          <w:ilvl w:val="0"/>
          <w:numId w:val="4"/>
        </w:numPr>
        <w:autoSpaceDE w:val="0"/>
        <w:autoSpaceDN w:val="0"/>
        <w:adjustRightInd w:val="0"/>
        <w:rPr>
          <w:rFonts w:ascii="Calibri" w:hAnsi="Calibri" w:cs="Calibri"/>
          <w:lang w:val="sr-Cyrl-RS"/>
        </w:rPr>
      </w:pPr>
      <w:r>
        <w:rPr>
          <w:rFonts w:ascii="Calibri" w:hAnsi="Calibri" w:cs="Calibri-Bold"/>
          <w:bCs/>
          <w:lang w:val="sr-Cyrl-RS"/>
        </w:rPr>
        <w:t>Потврда надлежног  пореског орагана  да је понуђач изнирио доспеле порезе и доприносе за обавезно социјално осигурање или да му је обавезујућим споразумом  или решењем , у складу са посебним прописима, одобрено одлагањље плаћања дуга, укључујући све настале камате и новчане казне.</w:t>
      </w:r>
    </w:p>
    <w:p w:rsidR="00CF50E9" w:rsidRPr="00BF1D63" w:rsidRDefault="00CF50E9" w:rsidP="00CF50E9">
      <w:pPr>
        <w:numPr>
          <w:ilvl w:val="0"/>
          <w:numId w:val="4"/>
        </w:numPr>
        <w:autoSpaceDE w:val="0"/>
        <w:autoSpaceDN w:val="0"/>
        <w:adjustRightInd w:val="0"/>
        <w:rPr>
          <w:rFonts w:ascii="Calibri" w:hAnsi="Calibri" w:cs="Calibri"/>
          <w:lang w:val="sr-Cyrl-RS"/>
        </w:rPr>
      </w:pPr>
      <w:r>
        <w:rPr>
          <w:rFonts w:ascii="Calibri" w:hAnsi="Calibri" w:cs="Calibri-Bold"/>
          <w:bCs/>
          <w:lang w:val="sr-Cyrl-RS"/>
        </w:rPr>
        <w:t>Потвреда надлежног пореског органа  локалне самоуправе да  је понуђач измирио доспеле обавезе јавних прихода или да му је обавезујућим споразумом или решењем , у складу са посебним прописом, одбрено одлагање плаћања дуга укључујући  све насатале  камате и новчанее казне.</w:t>
      </w:r>
    </w:p>
    <w:p w:rsidR="00CF50E9" w:rsidRDefault="00CF50E9" w:rsidP="00CF50E9">
      <w:pPr>
        <w:autoSpaceDE w:val="0"/>
        <w:autoSpaceDN w:val="0"/>
        <w:adjustRightInd w:val="0"/>
        <w:ind w:left="720"/>
        <w:rPr>
          <w:rFonts w:ascii="Calibri" w:hAnsi="Calibri" w:cs="Calibri-Bold"/>
          <w:bCs/>
          <w:lang w:val="sr-Cyrl-RS"/>
        </w:rPr>
      </w:pPr>
      <w:r>
        <w:rPr>
          <w:rFonts w:ascii="Calibri" w:hAnsi="Calibri" w:cs="Calibri-Bold"/>
          <w:bCs/>
          <w:lang w:val="sr-Cyrl-RS"/>
        </w:rPr>
        <w:t>Правно лице које се налази у поступку приватизације, уместо доказа из тачке 1) и 2), прилажу потврду Агенције за приватизацију да се налази у поступку приватизације.</w:t>
      </w:r>
    </w:p>
    <w:p w:rsidR="00CF50E9" w:rsidRDefault="00CF50E9" w:rsidP="00CF50E9">
      <w:pPr>
        <w:autoSpaceDE w:val="0"/>
        <w:autoSpaceDN w:val="0"/>
        <w:adjustRightInd w:val="0"/>
        <w:ind w:left="720"/>
        <w:rPr>
          <w:rFonts w:ascii="Calibri" w:hAnsi="Calibri" w:cs="Calibri-Bold"/>
          <w:bCs/>
          <w:lang w:val="sr-Cyrl-RS"/>
        </w:rPr>
      </w:pPr>
      <w:r>
        <w:rPr>
          <w:rFonts w:ascii="Calibri" w:hAnsi="Calibri" w:cs="Calibri-Bold"/>
          <w:bCs/>
        </w:rPr>
        <w:t xml:space="preserve"> </w:t>
      </w:r>
      <w:r>
        <w:rPr>
          <w:rFonts w:ascii="Calibri" w:hAnsi="Calibri" w:cs="Calibri-Bold"/>
          <w:bCs/>
          <w:lang w:val="sr-Cyrl-RS"/>
        </w:rPr>
        <w:t>П</w:t>
      </w:r>
      <w:proofErr w:type="spellStart"/>
      <w:r>
        <w:rPr>
          <w:rFonts w:ascii="Calibri" w:hAnsi="Calibri" w:cs="Calibri-Bold"/>
          <w:bCs/>
        </w:rPr>
        <w:t>ривредни</w:t>
      </w:r>
      <w:proofErr w:type="spellEnd"/>
      <w:r>
        <w:rPr>
          <w:rFonts w:ascii="Calibri" w:hAnsi="Calibri" w:cs="Calibri-Bold"/>
          <w:bCs/>
        </w:rPr>
        <w:t xml:space="preserve"> </w:t>
      </w:r>
      <w:proofErr w:type="spellStart"/>
      <w:r>
        <w:rPr>
          <w:rFonts w:ascii="Calibri" w:hAnsi="Calibri" w:cs="Calibri-Bold"/>
          <w:bCs/>
        </w:rPr>
        <w:t>субкетк</w:t>
      </w:r>
      <w:proofErr w:type="spellEnd"/>
      <w:r>
        <w:rPr>
          <w:rFonts w:ascii="Calibri" w:hAnsi="Calibri" w:cs="Calibri-Bold"/>
          <w:bCs/>
        </w:rPr>
        <w:t xml:space="preserve"> </w:t>
      </w:r>
      <w:proofErr w:type="spellStart"/>
      <w:r>
        <w:rPr>
          <w:rFonts w:ascii="Calibri" w:hAnsi="Calibri" w:cs="Calibri-Bold"/>
          <w:bCs/>
        </w:rPr>
        <w:t>који</w:t>
      </w:r>
      <w:proofErr w:type="spellEnd"/>
      <w:r>
        <w:rPr>
          <w:rFonts w:ascii="Calibri" w:hAnsi="Calibri" w:cs="Calibri-Bold"/>
          <w:bCs/>
        </w:rPr>
        <w:t xml:space="preserve"> </w:t>
      </w:r>
      <w:proofErr w:type="spellStart"/>
      <w:r>
        <w:rPr>
          <w:rFonts w:ascii="Calibri" w:hAnsi="Calibri" w:cs="Calibri-Bold"/>
          <w:bCs/>
        </w:rPr>
        <w:t>има</w:t>
      </w:r>
      <w:proofErr w:type="spellEnd"/>
      <w:r>
        <w:rPr>
          <w:rFonts w:ascii="Calibri" w:hAnsi="Calibri" w:cs="Calibri-Bold"/>
          <w:bCs/>
        </w:rPr>
        <w:t xml:space="preserve"> </w:t>
      </w:r>
      <w:proofErr w:type="spellStart"/>
      <w:r>
        <w:rPr>
          <w:rFonts w:ascii="Calibri" w:hAnsi="Calibri" w:cs="Calibri-Bold"/>
          <w:bCs/>
        </w:rPr>
        <w:t>седиште</w:t>
      </w:r>
      <w:proofErr w:type="spellEnd"/>
      <w:r>
        <w:rPr>
          <w:rFonts w:ascii="Calibri" w:hAnsi="Calibri" w:cs="Calibri-Bold"/>
          <w:bCs/>
        </w:rPr>
        <w:t xml:space="preserve"> у </w:t>
      </w:r>
      <w:proofErr w:type="spellStart"/>
      <w:r>
        <w:rPr>
          <w:rFonts w:ascii="Calibri" w:hAnsi="Calibri" w:cs="Calibri-Bold"/>
          <w:bCs/>
        </w:rPr>
        <w:t>другој</w:t>
      </w:r>
      <w:proofErr w:type="spellEnd"/>
      <w:r>
        <w:rPr>
          <w:rFonts w:ascii="Calibri" w:hAnsi="Calibri" w:cs="Calibri-Bold"/>
          <w:bCs/>
        </w:rPr>
        <w:t xml:space="preserve"> </w:t>
      </w:r>
      <w:proofErr w:type="spellStart"/>
      <w:r>
        <w:rPr>
          <w:rFonts w:ascii="Calibri" w:hAnsi="Calibri" w:cs="Calibri-Bold"/>
          <w:bCs/>
        </w:rPr>
        <w:t>држави</w:t>
      </w:r>
      <w:proofErr w:type="spellEnd"/>
      <w:r>
        <w:rPr>
          <w:rFonts w:ascii="Calibri" w:hAnsi="Calibri" w:cs="Calibri-Bold"/>
          <w:bCs/>
        </w:rPr>
        <w:t xml:space="preserve">: </w:t>
      </w:r>
      <w:r>
        <w:rPr>
          <w:rFonts w:ascii="Calibri" w:hAnsi="Calibri" w:cs="Calibri-Bold"/>
          <w:bCs/>
          <w:lang w:val="sr-Cyrl-RS"/>
        </w:rPr>
        <w:t xml:space="preserve"> Ако привредни субјект има седиште на другој држави  као доказ да не псотоји основ за искључење наручилац ће прихватити пр+отврду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непосојањем  основа за искључење, привредни субјект може да  уместо доказа, достави своју писану изјаву дату под киарвичном и материјалном одговорношћу, оверену пред судским или управним органима или другим надлежним органима државе укојој се наводи да не постоји наведени основ за искључење  првредног субјекта. </w:t>
      </w:r>
    </w:p>
    <w:p w:rsidR="00CF50E9" w:rsidRPr="00842AB1" w:rsidRDefault="00CF50E9" w:rsidP="00CF50E9">
      <w:pPr>
        <w:autoSpaceDE w:val="0"/>
        <w:autoSpaceDN w:val="0"/>
        <w:adjustRightInd w:val="0"/>
        <w:ind w:left="720"/>
        <w:rPr>
          <w:rFonts w:ascii="Calibri" w:hAnsi="Calibri" w:cs="Calibri-Bold"/>
          <w:bCs/>
          <w:lang w:val="sr-Cyrl-RS"/>
        </w:rPr>
      </w:pPr>
      <w:r>
        <w:rPr>
          <w:rFonts w:ascii="Calibri" w:hAnsi="Calibri" w:cs="Calibri-Bold"/>
          <w:bCs/>
          <w:lang w:val="sr-Cyrl-RS"/>
        </w:rPr>
        <w:t>Овај доказ је покривен изјавојм.</w:t>
      </w:r>
    </w:p>
    <w:p w:rsidR="00CF50E9" w:rsidRPr="00A05D96" w:rsidRDefault="00CF50E9" w:rsidP="00CF50E9">
      <w:pPr>
        <w:autoSpaceDE w:val="0"/>
        <w:autoSpaceDN w:val="0"/>
        <w:adjustRightInd w:val="0"/>
        <w:rPr>
          <w:rFonts w:ascii="Calibri" w:hAnsi="Calibri" w:cs="Calibri-Bold"/>
          <w:b/>
          <w:bCs/>
          <w:lang w:val="sr-Cyrl-RS"/>
        </w:rPr>
      </w:pPr>
      <w:r w:rsidRPr="00820F8B">
        <w:rPr>
          <w:rFonts w:ascii="Calibri-Bold" w:hAnsi="Calibri-Bold" w:cs="Calibri-Bold"/>
          <w:b/>
          <w:bCs/>
        </w:rPr>
        <w:t xml:space="preserve">1.3. </w:t>
      </w:r>
      <w:r>
        <w:rPr>
          <w:rFonts w:ascii="Calibri" w:hAnsi="Calibri" w:cs="Calibri-Bold"/>
          <w:b/>
          <w:bCs/>
          <w:lang w:val="sr-Cyrl-RS"/>
        </w:rPr>
        <w:t>Обавезе у обласит заштиете животне средине, социјалног и радног права</w:t>
      </w:r>
    </w:p>
    <w:p w:rsidR="00CF50E9" w:rsidRDefault="00CF50E9" w:rsidP="00CF50E9">
      <w:pPr>
        <w:autoSpaceDE w:val="0"/>
        <w:autoSpaceDN w:val="0"/>
        <w:adjustRightInd w:val="0"/>
        <w:rPr>
          <w:rFonts w:ascii="Calibri" w:hAnsi="Calibri" w:cs="Calibri"/>
          <w:lang w:val="sr-Cyrl-RS"/>
        </w:rPr>
      </w:pPr>
      <w:r>
        <w:rPr>
          <w:rFonts w:ascii="Calibri" w:hAnsi="Calibri" w:cs="Calibri"/>
          <w:b/>
          <w:lang w:val="sr-Cyrl-RS"/>
        </w:rPr>
        <w:t>Правни основ</w:t>
      </w:r>
      <w:r w:rsidRPr="00820F8B">
        <w:rPr>
          <w:rFonts w:ascii="Calibri" w:hAnsi="Calibri" w:cs="Calibri"/>
          <w:b/>
        </w:rPr>
        <w:t>:</w:t>
      </w:r>
      <w:r>
        <w:rPr>
          <w:rFonts w:ascii="Calibri" w:hAnsi="Calibri" w:cs="Calibri"/>
          <w:b/>
          <w:lang w:val="sr-Cyrl-RS"/>
        </w:rPr>
        <w:t xml:space="preserve"> </w:t>
      </w:r>
      <w:r w:rsidRPr="00A05D96">
        <w:rPr>
          <w:rFonts w:ascii="Calibri" w:hAnsi="Calibri" w:cs="Calibri"/>
          <w:lang w:val="sr-Cyrl-RS"/>
        </w:rPr>
        <w:t>Члан 111</w:t>
      </w:r>
      <w:r>
        <w:rPr>
          <w:rFonts w:ascii="Calibri" w:hAnsi="Calibri" w:cs="Calibri"/>
          <w:lang w:val="sr-Cyrl-RS"/>
        </w:rPr>
        <w:t xml:space="preserve">став 1 тачка 3) – Наручилац  је дужан да искључи приведног субјекта из поступка јавне набвке ако </w:t>
      </w:r>
    </w:p>
    <w:p w:rsidR="00CF50E9" w:rsidRDefault="00CF50E9" w:rsidP="00CF50E9">
      <w:pPr>
        <w:autoSpaceDE w:val="0"/>
        <w:autoSpaceDN w:val="0"/>
        <w:adjustRightInd w:val="0"/>
        <w:rPr>
          <w:rFonts w:ascii="Calibri" w:hAnsi="Calibri" w:cs="Calibri"/>
          <w:lang w:val="sr-Cyrl-RS"/>
        </w:rPr>
      </w:pPr>
      <w:r>
        <w:rPr>
          <w:rFonts w:ascii="Calibri" w:hAnsi="Calibri" w:cs="Calibri"/>
          <w:lang w:val="sr-Cyrl-RS"/>
        </w:rPr>
        <w:t>Утврди да је привредни субјекат у периоду од претходне две године од дана истека рока за подношење понуда, односно пријава , поведио обавезе у области заштите животне средине,  социјалног и радног праова, укључујући  колкевних уговора, а нарочито обавезу исплате уговорне зараде или другх обавезних  исплата, укључујући и обавезе у складу са одредбама  међународних конвеција закону о јавним набаквама.</w:t>
      </w:r>
    </w:p>
    <w:p w:rsidR="00CF50E9" w:rsidRDefault="00CF50E9" w:rsidP="00CF50E9">
      <w:pPr>
        <w:autoSpaceDE w:val="0"/>
        <w:autoSpaceDN w:val="0"/>
        <w:adjustRightInd w:val="0"/>
        <w:rPr>
          <w:rFonts w:ascii="Calibri" w:hAnsi="Calibri" w:cs="Calibri"/>
          <w:lang w:val="sr-Cyrl-RS"/>
        </w:rPr>
      </w:pPr>
      <w:r>
        <w:rPr>
          <w:rFonts w:ascii="Calibri" w:hAnsi="Calibri" w:cs="Calibri"/>
          <w:lang w:val="sr-Cyrl-RS"/>
        </w:rPr>
        <w:t>Начин доказивање испуњености критеријума:</w:t>
      </w:r>
    </w:p>
    <w:p w:rsidR="00CF50E9" w:rsidRDefault="00CF50E9" w:rsidP="00CF50E9">
      <w:pPr>
        <w:autoSpaceDE w:val="0"/>
        <w:autoSpaceDN w:val="0"/>
        <w:adjustRightInd w:val="0"/>
        <w:rPr>
          <w:rFonts w:ascii="Calibri" w:hAnsi="Calibri" w:cs="Calibri"/>
          <w:lang w:val="sr-Cyrl-RS"/>
        </w:rPr>
      </w:pPr>
      <w:r>
        <w:rPr>
          <w:rFonts w:ascii="Calibri" w:hAnsi="Calibri" w:cs="Calibri"/>
          <w:lang w:val="sr-Cyrl-RS"/>
        </w:rPr>
        <w:lastRenderedPageBreak/>
        <w:t>Привредни субјект дужан је да уз приаву/понуду поднсе изјавву о испуњености критеријума за квалитативни избор привредног субјекта, којом потеврђује да не постоји овај основ за изкључење.</w:t>
      </w:r>
    </w:p>
    <w:p w:rsidR="00CF50E9" w:rsidRDefault="00CF50E9" w:rsidP="00CF50E9">
      <w:pPr>
        <w:autoSpaceDE w:val="0"/>
        <w:autoSpaceDN w:val="0"/>
        <w:adjustRightInd w:val="0"/>
        <w:rPr>
          <w:rFonts w:ascii="Calibri" w:hAnsi="Calibri" w:cs="Calibri"/>
          <w:lang w:val="sr-Cyrl-RS"/>
        </w:rPr>
      </w:pPr>
      <w:r>
        <w:rPr>
          <w:rFonts w:ascii="Calibri" w:hAnsi="Calibri" w:cs="Calibri"/>
          <w:lang w:val="sr-Cyrl-RS"/>
        </w:rPr>
        <w:t>Поведе обавеза  у области, животне средине, повреде обавеза у обалсти социјалног права, повреде обавеза у области радног права.</w:t>
      </w:r>
    </w:p>
    <w:p w:rsidR="00CF50E9" w:rsidRPr="00A05D96" w:rsidRDefault="00CF50E9" w:rsidP="00CF50E9">
      <w:pPr>
        <w:autoSpaceDE w:val="0"/>
        <w:autoSpaceDN w:val="0"/>
        <w:adjustRightInd w:val="0"/>
        <w:rPr>
          <w:rFonts w:ascii="Calibri" w:hAnsi="Calibri" w:cs="Calibri"/>
          <w:lang w:val="sr-Cyrl-RS"/>
        </w:rPr>
      </w:pPr>
      <w:r>
        <w:rPr>
          <w:rFonts w:ascii="Calibri" w:hAnsi="Calibri" w:cs="Calibri"/>
          <w:lang w:val="sr-Cyrl-RS"/>
        </w:rPr>
        <w:t>Овај доказ је покривен изјавом.</w:t>
      </w:r>
    </w:p>
    <w:p w:rsidR="00CF50E9" w:rsidRDefault="00CF50E9" w:rsidP="00CF50E9">
      <w:pPr>
        <w:rPr>
          <w:lang w:val="sr-Cyrl-CS"/>
        </w:rPr>
      </w:pPr>
    </w:p>
    <w:p w:rsidR="00CF50E9" w:rsidRPr="002B5547" w:rsidRDefault="00CF50E9" w:rsidP="00CF50E9">
      <w:pPr>
        <w:rPr>
          <w:b/>
          <w:lang w:val="sr-Cyrl-CS"/>
        </w:rPr>
      </w:pPr>
      <w:r w:rsidRPr="002B5547">
        <w:rPr>
          <w:b/>
          <w:lang w:val="sr-Cyrl-CS"/>
        </w:rPr>
        <w:t>1.4.Сукоб интереса</w:t>
      </w:r>
    </w:p>
    <w:p w:rsidR="00CF50E9" w:rsidRDefault="00CF50E9" w:rsidP="00CF50E9">
      <w:pPr>
        <w:rPr>
          <w:lang w:val="sr-Cyrl-CS"/>
        </w:rPr>
      </w:pPr>
      <w:r>
        <w:rPr>
          <w:lang w:val="sr-Cyrl-CS"/>
        </w:rPr>
        <w:t xml:space="preserve">       Правни основ: Члан 111. Став 1 тачка 4) – Наручилац  је дужан да искључи привредног субјекта из поступка јавне набавке ако постоји сукоб интереса, усмислу Закона о јавним набакама, који не може да се отколни другим мерама.</w:t>
      </w:r>
    </w:p>
    <w:p w:rsidR="00CF50E9" w:rsidRDefault="00CF50E9" w:rsidP="00CF50E9">
      <w:pPr>
        <w:rPr>
          <w:lang w:val="sr-Cyrl-CS"/>
        </w:rPr>
      </w:pPr>
      <w:r>
        <w:rPr>
          <w:lang w:val="sr-Cyrl-CS"/>
        </w:rPr>
        <w:tab/>
        <w:t>Начин доказиваља испуњености критеријума: привредни субјект дужан је да уз пријаву/понуду поднесе изјаву о испоуњености киритеријума за квалитативни избор привредног субјекта, којом потрврђује да не постоји основ за искључење.</w:t>
      </w:r>
    </w:p>
    <w:p w:rsidR="00CF50E9" w:rsidRDefault="00CF50E9" w:rsidP="00CF50E9">
      <w:pPr>
        <w:rPr>
          <w:lang w:val="sr-Cyrl-CS"/>
        </w:rPr>
      </w:pPr>
      <w:r>
        <w:rPr>
          <w:lang w:val="sr-Cyrl-CS"/>
        </w:rPr>
        <w:tab/>
        <w:t>Овај доказ покривен је изјавом.</w:t>
      </w:r>
    </w:p>
    <w:p w:rsidR="00CF50E9" w:rsidRPr="002B5547" w:rsidRDefault="00CF50E9" w:rsidP="00CF50E9">
      <w:pPr>
        <w:rPr>
          <w:b/>
          <w:lang w:val="sr-Cyrl-CS"/>
        </w:rPr>
      </w:pPr>
      <w:r w:rsidRPr="002B5547">
        <w:rPr>
          <w:b/>
          <w:lang w:val="sr-Cyrl-CS"/>
        </w:rPr>
        <w:t>1.5. Непримерни утицај на поступак.</w:t>
      </w:r>
    </w:p>
    <w:p w:rsidR="00CF50E9" w:rsidRDefault="00CF50E9" w:rsidP="00CF50E9">
      <w:pPr>
        <w:rPr>
          <w:lang w:val="sr-Cyrl-CS"/>
        </w:rPr>
      </w:pPr>
      <w:r>
        <w:rPr>
          <w:lang w:val="sr-Cyrl-CS"/>
        </w:rPr>
        <w:t xml:space="preserve">       Правни основ: Члан 111. Став 1. Тачка 5) Наручилац је дужан да искључи привредног субкета из поступка јавне набваке ако</w:t>
      </w:r>
    </w:p>
    <w:p w:rsidR="00CF50E9" w:rsidRDefault="00CF50E9" w:rsidP="00CF50E9">
      <w:pPr>
        <w:rPr>
          <w:lang w:val="sr-Cyrl-CS"/>
        </w:rPr>
      </w:pPr>
      <w:r>
        <w:rPr>
          <w:lang w:val="sr-Cyrl-CS"/>
        </w:rPr>
        <w:t xml:space="preserve">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доставо обмањујуће оподатке који могу да утичу на одлуку која се тичу  искључења оривредног субјекта, избор привредног субјекта или доделе уговора.</w:t>
      </w:r>
    </w:p>
    <w:p w:rsidR="00CF50E9" w:rsidRDefault="00CF50E9" w:rsidP="00CF50E9">
      <w:pPr>
        <w:rPr>
          <w:lang w:val="sr-Cyrl-CS"/>
        </w:rPr>
      </w:pPr>
      <w:r>
        <w:rPr>
          <w:lang w:val="sr-Cyrl-CS"/>
        </w:rPr>
        <w:tab/>
        <w:t>Начин доказивања испуњености критеријума:</w:t>
      </w:r>
    </w:p>
    <w:p w:rsidR="00CF50E9" w:rsidRDefault="00CF50E9" w:rsidP="00CF50E9">
      <w:pPr>
        <w:rPr>
          <w:lang w:val="sr-Cyrl-CS"/>
        </w:rPr>
      </w:pPr>
      <w:r>
        <w:rPr>
          <w:lang w:val="sr-Cyrl-CS"/>
        </w:rPr>
        <w:tab/>
        <w:t>Привредни субјект дужан је да уз пријаву/понуду поднесе изјаву о испуњености критеријума за квалитативни избор привредног субјекта, којом потврђује да не постоји основ за искључење.</w:t>
      </w:r>
    </w:p>
    <w:p w:rsidR="00CF50E9" w:rsidRPr="00820F8B" w:rsidRDefault="00CF50E9" w:rsidP="00CF50E9">
      <w:pPr>
        <w:rPr>
          <w:lang w:val="sr-Cyrl-CS"/>
        </w:rPr>
      </w:pPr>
      <w:r>
        <w:rPr>
          <w:lang w:val="sr-Cyrl-CS"/>
        </w:rPr>
        <w:t>Овај доказ покривен је изјавом.</w:t>
      </w:r>
    </w:p>
    <w:p w:rsidR="00CF50E9" w:rsidRDefault="00CF50E9" w:rsidP="00CF50E9">
      <w:pPr>
        <w:rPr>
          <w:b/>
          <w:lang w:val="sr-Cyrl-CS"/>
        </w:rPr>
      </w:pPr>
    </w:p>
    <w:p w:rsidR="00CF50E9" w:rsidRDefault="00CF50E9" w:rsidP="00CF50E9">
      <w:pPr>
        <w:rPr>
          <w:b/>
          <w:lang w:val="sr-Cyrl-CS"/>
        </w:rPr>
      </w:pPr>
      <w:r>
        <w:rPr>
          <w:b/>
          <w:lang w:val="sr-Cyrl-CS"/>
        </w:rPr>
        <w:t>2.</w:t>
      </w:r>
      <w:r w:rsidRPr="00CC19A3">
        <w:rPr>
          <w:b/>
          <w:lang w:val="sr-Cyrl-CS"/>
        </w:rPr>
        <w:t>Обављање професионалне делатности</w:t>
      </w:r>
    </w:p>
    <w:p w:rsidR="00CF50E9" w:rsidRPr="00CC19A3" w:rsidRDefault="00CF50E9" w:rsidP="00CF50E9">
      <w:pPr>
        <w:rPr>
          <w:b/>
          <w:lang w:val="sr-Cyrl-CS"/>
        </w:rPr>
      </w:pPr>
      <w:r>
        <w:rPr>
          <w:b/>
          <w:lang w:val="sr-Cyrl-CS"/>
        </w:rPr>
        <w:t>2.1.Овлашћење, дозволе или чланство</w:t>
      </w:r>
    </w:p>
    <w:p w:rsidR="00CF50E9" w:rsidRDefault="00CF50E9" w:rsidP="00CF50E9">
      <w:pPr>
        <w:rPr>
          <w:lang w:val="sr-Cyrl-CS"/>
        </w:rPr>
      </w:pPr>
      <w:r>
        <w:rPr>
          <w:lang w:val="sr-Cyrl-CS"/>
        </w:rPr>
        <w:t xml:space="preserve">       Правни основ: Члан 115. Став 2. – Ако привредни субјект мора да поседује одређено овлашћење, односно дозволу</w:t>
      </w:r>
    </w:p>
    <w:p w:rsidR="00CF50E9" w:rsidRDefault="00CF50E9" w:rsidP="00CF50E9">
      <w:pPr>
        <w:rPr>
          <w:lang w:val="sr-Cyrl-CS"/>
        </w:rPr>
      </w:pPr>
      <w:r>
        <w:rPr>
          <w:lang w:val="sr-Cyrl-CS"/>
        </w:rPr>
        <w:t xml:space="preserve">        Надлежног органа за обављање делатности која је предмет јавне набавке или да буде члан одређене  организаије да би могао да обавља предмедтну делатност, наручилац може од њега да захтева  да докаже </w:t>
      </w:r>
    </w:p>
    <w:p w:rsidR="00CF50E9" w:rsidRDefault="00CF50E9" w:rsidP="00CF50E9">
      <w:pPr>
        <w:rPr>
          <w:lang w:val="sr-Cyrl-CS"/>
        </w:rPr>
      </w:pPr>
      <w:r>
        <w:rPr>
          <w:lang w:val="sr-Cyrl-CS"/>
        </w:rPr>
        <w:tab/>
        <w:t>Поседовање такве дозволе, овлашћења или чланоста.</w:t>
      </w:r>
    </w:p>
    <w:p w:rsidR="00CF50E9" w:rsidRDefault="00CF50E9" w:rsidP="00CF50E9">
      <w:pPr>
        <w:rPr>
          <w:lang w:val="sr-Cyrl-CS"/>
        </w:rPr>
      </w:pPr>
      <w:r>
        <w:rPr>
          <w:lang w:val="sr-Cyrl-CS"/>
        </w:rPr>
        <w:tab/>
        <w:t xml:space="preserve">Додатни опис критеријума: Да  има важећу дозволу надлежног орана за обављање делатности која је предмет  јавне  набавке </w:t>
      </w:r>
    </w:p>
    <w:p w:rsidR="00CF50E9" w:rsidRDefault="00CF50E9" w:rsidP="00CF50E9">
      <w:pPr>
        <w:rPr>
          <w:lang w:val="sr-Cyrl-CS"/>
        </w:rPr>
      </w:pPr>
      <w:r>
        <w:rPr>
          <w:lang w:val="sr-Cyrl-CS"/>
        </w:rPr>
        <w:tab/>
      </w:r>
    </w:p>
    <w:p w:rsidR="00CF50E9" w:rsidRDefault="00CF50E9" w:rsidP="00CF50E9">
      <w:pPr>
        <w:rPr>
          <w:lang w:val="sr-Cyrl-CS"/>
        </w:rPr>
      </w:pPr>
      <w:r>
        <w:rPr>
          <w:lang w:val="sr-Cyrl-CS"/>
        </w:rPr>
        <w:tab/>
      </w:r>
    </w:p>
    <w:p w:rsidR="00CF50E9" w:rsidRPr="00643C63" w:rsidRDefault="00CF50E9" w:rsidP="00643C63">
      <w:pPr>
        <w:ind w:firstLine="720"/>
        <w:rPr>
          <w:b/>
          <w:lang w:val="sr-Cyrl-RS"/>
        </w:rPr>
      </w:pPr>
      <w:r w:rsidRPr="003F645E">
        <w:rPr>
          <w:b/>
          <w:lang w:val="sr-Cyrl-RS"/>
        </w:rPr>
        <w:t>Овај доказ покривен је изјавом</w:t>
      </w:r>
      <w:r w:rsidR="00643C63">
        <w:rPr>
          <w:b/>
          <w:lang w:val="sr-Cyrl-RS"/>
        </w:rPr>
        <w:t>.</w:t>
      </w:r>
    </w:p>
    <w:p w:rsidR="00CF50E9" w:rsidRPr="00643C63" w:rsidRDefault="00CF50E9" w:rsidP="00CF50E9">
      <w:pPr>
        <w:rPr>
          <w:lang w:val="sr-Cyrl-RS"/>
        </w:rPr>
      </w:pPr>
      <w:r>
        <w:rPr>
          <w:lang w:val="sr-Cyrl-RS"/>
        </w:rPr>
        <w:tab/>
      </w: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Pr="00B42640" w:rsidRDefault="00CF50E9" w:rsidP="00CF50E9">
      <w:pPr>
        <w:rPr>
          <w:lang w:val="sr-Cyrl-RS"/>
        </w:rPr>
      </w:pPr>
    </w:p>
    <w:p w:rsidR="00CF50E9" w:rsidRDefault="00CF50E9" w:rsidP="00CF50E9">
      <w:pPr>
        <w:rPr>
          <w:lang w:val="sr-Cyrl-CS"/>
        </w:rPr>
      </w:pPr>
    </w:p>
    <w:p w:rsidR="00CF50E9" w:rsidRDefault="00CF50E9" w:rsidP="00CF50E9">
      <w:pPr>
        <w:rPr>
          <w:lang w:val="sr-Cyrl-CS"/>
        </w:rPr>
      </w:pPr>
    </w:p>
    <w:p w:rsidR="00CF50E9" w:rsidRDefault="00CF50E9" w:rsidP="00CF50E9">
      <w:pPr>
        <w:rPr>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r w:rsidRPr="00431E71">
        <w:rPr>
          <w:sz w:val="28"/>
          <w:szCs w:val="28"/>
          <w:lang w:val="sr-Cyrl-CS"/>
        </w:rPr>
        <w:t>На основу члана 118. Закона о јавним набавкама ( Сл. Гласник РС“ бр. 91/2019 и 92/2023) дајем следећу</w:t>
      </w:r>
    </w:p>
    <w:p w:rsidR="00CF50E9" w:rsidRPr="00431E71" w:rsidRDefault="00CF50E9" w:rsidP="00CF50E9">
      <w:pPr>
        <w:rPr>
          <w:sz w:val="28"/>
          <w:szCs w:val="28"/>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r w:rsidRPr="00431E71">
        <w:rPr>
          <w:sz w:val="28"/>
          <w:szCs w:val="28"/>
          <w:lang w:val="sr-Cyrl-CS"/>
        </w:rPr>
        <w:tab/>
      </w:r>
      <w:r w:rsidRPr="00431E71">
        <w:rPr>
          <w:sz w:val="28"/>
          <w:szCs w:val="28"/>
          <w:lang w:val="sr-Cyrl-CS"/>
        </w:rPr>
        <w:tab/>
      </w:r>
      <w:r w:rsidRPr="00431E71">
        <w:rPr>
          <w:sz w:val="28"/>
          <w:szCs w:val="28"/>
          <w:lang w:val="sr-Cyrl-CS"/>
        </w:rPr>
        <w:tab/>
      </w:r>
      <w:r w:rsidRPr="00431E71">
        <w:rPr>
          <w:sz w:val="28"/>
          <w:szCs w:val="28"/>
          <w:lang w:val="sr-Cyrl-CS"/>
        </w:rPr>
        <w:tab/>
      </w:r>
      <w:r w:rsidRPr="00431E71">
        <w:rPr>
          <w:sz w:val="28"/>
          <w:szCs w:val="28"/>
          <w:lang w:val="sr-Cyrl-CS"/>
        </w:rPr>
        <w:tab/>
        <w:t>ИЗЈАВА</w:t>
      </w:r>
    </w:p>
    <w:p w:rsidR="00CF50E9" w:rsidRPr="00431E71" w:rsidRDefault="00CF50E9" w:rsidP="00CF50E9">
      <w:pPr>
        <w:rPr>
          <w:sz w:val="28"/>
          <w:szCs w:val="28"/>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p>
    <w:p w:rsidR="00CF50E9" w:rsidRPr="00431E71" w:rsidRDefault="00CF50E9" w:rsidP="00CF50E9">
      <w:pPr>
        <w:rPr>
          <w:sz w:val="28"/>
          <w:szCs w:val="28"/>
          <w:lang w:val="sr-Cyrl-CS"/>
        </w:rPr>
      </w:pPr>
      <w:r w:rsidRPr="00431E71">
        <w:rPr>
          <w:sz w:val="28"/>
          <w:szCs w:val="28"/>
          <w:lang w:val="sr-Cyrl-CS"/>
        </w:rPr>
        <w:t>Под пуном материјаланом и кривичном одговорношћу изјављујем да не постоји основ за искључење у п</w:t>
      </w:r>
      <w:r w:rsidR="00643C63" w:rsidRPr="00431E71">
        <w:rPr>
          <w:sz w:val="28"/>
          <w:szCs w:val="28"/>
          <w:lang w:val="sr-Cyrl-CS"/>
        </w:rPr>
        <w:t>оступку јавне набавке  на које се закон не примењује</w:t>
      </w:r>
      <w:r w:rsidR="00871182" w:rsidRPr="00431E71">
        <w:rPr>
          <w:sz w:val="28"/>
          <w:szCs w:val="28"/>
          <w:lang w:val="sr-Cyrl-CS"/>
        </w:rPr>
        <w:t>,</w:t>
      </w:r>
      <w:r w:rsidR="00643C63" w:rsidRPr="00431E71">
        <w:rPr>
          <w:sz w:val="28"/>
          <w:szCs w:val="28"/>
          <w:lang w:val="sr-Cyrl-CS"/>
        </w:rPr>
        <w:t xml:space="preserve"> основни преглед грађевинске конструкције </w:t>
      </w:r>
      <w:r w:rsidR="00431E71" w:rsidRPr="00431E71">
        <w:rPr>
          <w:sz w:val="28"/>
          <w:szCs w:val="28"/>
          <w:lang w:val="sr-Cyrl-CS"/>
        </w:rPr>
        <w:t xml:space="preserve"> у објектима  </w:t>
      </w:r>
      <w:r w:rsidRPr="00431E71">
        <w:rPr>
          <w:sz w:val="28"/>
          <w:szCs w:val="28"/>
          <w:lang w:val="sr-Cyrl-CS"/>
        </w:rPr>
        <w:t xml:space="preserve"> ОШ   „ Карађорђе П</w:t>
      </w:r>
      <w:r w:rsidR="00431E71" w:rsidRPr="00431E71">
        <w:rPr>
          <w:sz w:val="28"/>
          <w:szCs w:val="28"/>
          <w:lang w:val="sr-Cyrl-CS"/>
        </w:rPr>
        <w:t xml:space="preserve">етровић „  Крушевица,  </w:t>
      </w:r>
      <w:r w:rsidR="00643C63" w:rsidRPr="00431E71">
        <w:rPr>
          <w:sz w:val="28"/>
          <w:szCs w:val="28"/>
          <w:lang w:val="sr-Cyrl-CS"/>
        </w:rPr>
        <w:t xml:space="preserve"> издвојеним одељењима у Бољару, Доњем Дејану и Равном Делу бр. ЈН 007</w:t>
      </w:r>
      <w:r w:rsidRPr="00431E71">
        <w:rPr>
          <w:sz w:val="28"/>
          <w:szCs w:val="28"/>
          <w:lang w:val="sr-Cyrl-CS"/>
        </w:rPr>
        <w:t>/2025  и то по наведеним тачкама:</w:t>
      </w:r>
    </w:p>
    <w:p w:rsidR="00CF50E9" w:rsidRPr="00431E71" w:rsidRDefault="00CF50E9" w:rsidP="00CF50E9">
      <w:pPr>
        <w:rPr>
          <w:sz w:val="28"/>
          <w:szCs w:val="28"/>
          <w:lang w:val="sr-Cyrl-CS"/>
        </w:rPr>
      </w:pPr>
      <w:r w:rsidRPr="00431E71">
        <w:rPr>
          <w:sz w:val="28"/>
          <w:szCs w:val="28"/>
          <w:lang w:val="sr-Cyrl-CS"/>
        </w:rPr>
        <w:t>1.</w:t>
      </w:r>
    </w:p>
    <w:p w:rsidR="00CF50E9" w:rsidRPr="00431E71" w:rsidRDefault="00CF50E9" w:rsidP="00CF50E9">
      <w:pPr>
        <w:numPr>
          <w:ilvl w:val="1"/>
          <w:numId w:val="1"/>
        </w:numPr>
        <w:rPr>
          <w:sz w:val="28"/>
          <w:szCs w:val="28"/>
          <w:lang w:val="sr-Cyrl-CS"/>
        </w:rPr>
      </w:pPr>
      <w:r w:rsidRPr="00431E71">
        <w:rPr>
          <w:sz w:val="28"/>
          <w:szCs w:val="28"/>
          <w:lang w:val="sr-Cyrl-CS"/>
        </w:rPr>
        <w:t>Правноснажна прсуда за једно или више кривичних дела;</w:t>
      </w:r>
    </w:p>
    <w:p w:rsidR="00CF50E9" w:rsidRPr="00431E71" w:rsidRDefault="00CF50E9" w:rsidP="00CF50E9">
      <w:pPr>
        <w:numPr>
          <w:ilvl w:val="1"/>
          <w:numId w:val="1"/>
        </w:numPr>
        <w:rPr>
          <w:sz w:val="28"/>
          <w:szCs w:val="28"/>
          <w:lang w:val="sr-Cyrl-CS"/>
        </w:rPr>
      </w:pPr>
      <w:r w:rsidRPr="00431E71">
        <w:rPr>
          <w:sz w:val="28"/>
          <w:szCs w:val="28"/>
          <w:lang w:val="sr-Cyrl-CS"/>
        </w:rPr>
        <w:t>Порези и доприноси;</w:t>
      </w:r>
    </w:p>
    <w:p w:rsidR="00CF50E9" w:rsidRPr="00431E71" w:rsidRDefault="00CF50E9" w:rsidP="00CF50E9">
      <w:pPr>
        <w:numPr>
          <w:ilvl w:val="1"/>
          <w:numId w:val="1"/>
        </w:numPr>
        <w:rPr>
          <w:sz w:val="28"/>
          <w:szCs w:val="28"/>
          <w:lang w:val="sr-Cyrl-CS"/>
        </w:rPr>
      </w:pPr>
      <w:r w:rsidRPr="00431E71">
        <w:rPr>
          <w:sz w:val="28"/>
          <w:szCs w:val="28"/>
          <w:lang w:val="sr-Cyrl-CS"/>
        </w:rPr>
        <w:t xml:space="preserve">Обавезе из заштите животне средине, социјалног и радног </w:t>
      </w:r>
      <w:r w:rsidR="00431E71">
        <w:rPr>
          <w:sz w:val="28"/>
          <w:szCs w:val="28"/>
          <w:lang w:val="sr-Cyrl-CS"/>
        </w:rPr>
        <w:t xml:space="preserve">       </w:t>
      </w:r>
      <w:r w:rsidRPr="00431E71">
        <w:rPr>
          <w:sz w:val="28"/>
          <w:szCs w:val="28"/>
          <w:lang w:val="sr-Cyrl-CS"/>
        </w:rPr>
        <w:t>права;</w:t>
      </w:r>
    </w:p>
    <w:p w:rsidR="00CF50E9" w:rsidRPr="00431E71" w:rsidRDefault="00CF50E9" w:rsidP="00CF50E9">
      <w:pPr>
        <w:numPr>
          <w:ilvl w:val="1"/>
          <w:numId w:val="1"/>
        </w:numPr>
        <w:rPr>
          <w:sz w:val="28"/>
          <w:szCs w:val="28"/>
          <w:lang w:val="sr-Cyrl-CS"/>
        </w:rPr>
      </w:pPr>
      <w:r w:rsidRPr="00431E71">
        <w:rPr>
          <w:sz w:val="28"/>
          <w:szCs w:val="28"/>
          <w:lang w:val="sr-Cyrl-CS"/>
        </w:rPr>
        <w:t>Сукоб интереса;</w:t>
      </w:r>
    </w:p>
    <w:p w:rsidR="00CF50E9" w:rsidRPr="00431E71" w:rsidRDefault="00CF50E9" w:rsidP="00CF50E9">
      <w:pPr>
        <w:numPr>
          <w:ilvl w:val="1"/>
          <w:numId w:val="1"/>
        </w:numPr>
        <w:rPr>
          <w:sz w:val="28"/>
          <w:szCs w:val="28"/>
          <w:lang w:val="sr-Cyrl-CS"/>
        </w:rPr>
      </w:pPr>
      <w:r w:rsidRPr="00431E71">
        <w:rPr>
          <w:sz w:val="28"/>
          <w:szCs w:val="28"/>
          <w:lang w:val="sr-Cyrl-CS"/>
        </w:rPr>
        <w:t>Непримерни утицај на поступак</w:t>
      </w:r>
    </w:p>
    <w:p w:rsidR="00CF50E9" w:rsidRPr="00431E71" w:rsidRDefault="00CF50E9" w:rsidP="00CF50E9">
      <w:pPr>
        <w:numPr>
          <w:ilvl w:val="0"/>
          <w:numId w:val="1"/>
        </w:numPr>
        <w:rPr>
          <w:sz w:val="28"/>
          <w:szCs w:val="28"/>
          <w:lang w:val="sr-Cyrl-CS"/>
        </w:rPr>
      </w:pPr>
      <w:r w:rsidRPr="00431E71">
        <w:rPr>
          <w:sz w:val="28"/>
          <w:szCs w:val="28"/>
          <w:lang w:val="sr-Cyrl-CS"/>
        </w:rPr>
        <w:t>Обављање професионалне делатности</w:t>
      </w:r>
    </w:p>
    <w:p w:rsidR="00CF50E9" w:rsidRPr="00431E71" w:rsidRDefault="00CF50E9" w:rsidP="00CF50E9">
      <w:pPr>
        <w:numPr>
          <w:ilvl w:val="1"/>
          <w:numId w:val="1"/>
        </w:numPr>
        <w:rPr>
          <w:sz w:val="28"/>
          <w:szCs w:val="28"/>
          <w:lang w:val="sr-Cyrl-CS"/>
        </w:rPr>
      </w:pPr>
      <w:r w:rsidRPr="00431E71">
        <w:rPr>
          <w:sz w:val="28"/>
          <w:szCs w:val="28"/>
          <w:lang w:val="sr-Cyrl-CS"/>
        </w:rPr>
        <w:t>Овлашћење дозвола за обављање делатности  или чланство</w:t>
      </w:r>
    </w:p>
    <w:p w:rsidR="00CF50E9" w:rsidRPr="00431E71" w:rsidRDefault="00CF50E9" w:rsidP="00CF50E9">
      <w:pPr>
        <w:numPr>
          <w:ilvl w:val="0"/>
          <w:numId w:val="1"/>
        </w:numPr>
        <w:rPr>
          <w:sz w:val="28"/>
          <w:szCs w:val="28"/>
          <w:lang w:val="sr-Cyrl-CS"/>
        </w:rPr>
      </w:pPr>
      <w:r w:rsidRPr="00431E71">
        <w:rPr>
          <w:sz w:val="28"/>
          <w:szCs w:val="28"/>
          <w:lang w:val="sr-Cyrl-CS"/>
        </w:rPr>
        <w:t>Технички и кадровски капацитети</w:t>
      </w:r>
    </w:p>
    <w:p w:rsidR="00CF50E9" w:rsidRPr="00431E71" w:rsidRDefault="00CF50E9" w:rsidP="00CF50E9">
      <w:pPr>
        <w:numPr>
          <w:ilvl w:val="1"/>
          <w:numId w:val="1"/>
        </w:numPr>
        <w:rPr>
          <w:sz w:val="28"/>
          <w:szCs w:val="28"/>
          <w:lang w:val="sr-Cyrl-CS"/>
        </w:rPr>
      </w:pPr>
      <w:r w:rsidRPr="00431E71">
        <w:rPr>
          <w:sz w:val="28"/>
          <w:szCs w:val="28"/>
          <w:lang w:val="sr-Cyrl-CS"/>
        </w:rPr>
        <w:t xml:space="preserve">технички капцитет – да </w:t>
      </w:r>
      <w:r w:rsidRPr="00431E71">
        <w:rPr>
          <w:sz w:val="28"/>
          <w:szCs w:val="28"/>
          <w:lang w:val="sr-Latn-RS"/>
        </w:rPr>
        <w:t>a</w:t>
      </w:r>
      <w:r w:rsidRPr="00431E71">
        <w:rPr>
          <w:sz w:val="28"/>
          <w:szCs w:val="28"/>
          <w:lang w:val="sr-Cyrl-RS"/>
        </w:rPr>
        <w:t>декватну просторију за складиштење робе</w:t>
      </w:r>
      <w:r w:rsidRPr="00431E71">
        <w:rPr>
          <w:sz w:val="28"/>
          <w:szCs w:val="28"/>
          <w:lang w:val="sr-Cyrl-CS"/>
        </w:rPr>
        <w:t>;</w:t>
      </w:r>
    </w:p>
    <w:p w:rsidR="00CF50E9" w:rsidRPr="00431E71" w:rsidRDefault="00CF50E9" w:rsidP="00871182">
      <w:pPr>
        <w:rPr>
          <w:sz w:val="28"/>
          <w:szCs w:val="28"/>
          <w:lang w:val="sr-Cyrl-CS"/>
        </w:rPr>
      </w:pPr>
      <w:r w:rsidRPr="00431E71">
        <w:rPr>
          <w:sz w:val="28"/>
          <w:szCs w:val="28"/>
          <w:lang w:val="sr-Cyrl-CS"/>
        </w:rPr>
        <w:t>.</w:t>
      </w:r>
    </w:p>
    <w:p w:rsidR="00CF50E9" w:rsidRPr="00431E71" w:rsidRDefault="00CF50E9" w:rsidP="00CF50E9">
      <w:pPr>
        <w:ind w:left="720"/>
        <w:rPr>
          <w:sz w:val="28"/>
          <w:szCs w:val="28"/>
          <w:lang w:val="sr-Cyrl-CS"/>
        </w:rPr>
      </w:pPr>
    </w:p>
    <w:p w:rsidR="00CF50E9" w:rsidRPr="00431E71" w:rsidRDefault="00CF50E9" w:rsidP="00CF50E9">
      <w:pPr>
        <w:ind w:left="720"/>
        <w:rPr>
          <w:sz w:val="28"/>
          <w:szCs w:val="28"/>
          <w:lang w:val="sr-Cyrl-CS"/>
        </w:rPr>
      </w:pPr>
    </w:p>
    <w:p w:rsidR="00CF50E9" w:rsidRPr="00431E71" w:rsidRDefault="00CF50E9" w:rsidP="00CF50E9">
      <w:pPr>
        <w:ind w:left="720"/>
        <w:rPr>
          <w:b/>
          <w:sz w:val="28"/>
          <w:szCs w:val="28"/>
          <w:lang w:val="sr-Cyrl-RS"/>
        </w:rPr>
      </w:pPr>
    </w:p>
    <w:p w:rsidR="00CF50E9" w:rsidRPr="00431E71" w:rsidRDefault="00CF50E9" w:rsidP="00CF50E9">
      <w:pPr>
        <w:rPr>
          <w:b/>
          <w:sz w:val="28"/>
          <w:szCs w:val="28"/>
          <w:lang w:val="sr-Cyrl-RS"/>
        </w:rPr>
      </w:pPr>
    </w:p>
    <w:p w:rsidR="00CF50E9" w:rsidRPr="00431E71" w:rsidRDefault="00CF50E9" w:rsidP="00CF50E9">
      <w:pPr>
        <w:ind w:left="5760"/>
        <w:rPr>
          <w:b/>
          <w:sz w:val="28"/>
          <w:szCs w:val="28"/>
          <w:lang w:val="sr-Cyrl-RS"/>
        </w:rPr>
      </w:pPr>
      <w:r w:rsidRPr="00431E71">
        <w:rPr>
          <w:b/>
          <w:sz w:val="28"/>
          <w:szCs w:val="28"/>
          <w:lang w:val="sr-Cyrl-RS"/>
        </w:rPr>
        <w:t>Изјаву дао/Понуђач</w:t>
      </w:r>
    </w:p>
    <w:p w:rsidR="00CF50E9" w:rsidRPr="00431E71" w:rsidRDefault="00CF50E9" w:rsidP="00CF50E9">
      <w:pPr>
        <w:rPr>
          <w:b/>
          <w:sz w:val="28"/>
          <w:szCs w:val="28"/>
          <w:lang w:val="sr-Cyrl-RS"/>
        </w:rPr>
      </w:pPr>
      <w:r w:rsidRPr="00431E71">
        <w:rPr>
          <w:b/>
          <w:sz w:val="28"/>
          <w:szCs w:val="28"/>
          <w:lang w:val="sr-Cyrl-RS"/>
        </w:rPr>
        <w:t xml:space="preserve">Датум: ___________2025. </w:t>
      </w:r>
    </w:p>
    <w:p w:rsidR="00CF50E9" w:rsidRPr="00431E71" w:rsidRDefault="00CF50E9" w:rsidP="00CF50E9">
      <w:pPr>
        <w:rPr>
          <w:b/>
          <w:sz w:val="28"/>
          <w:szCs w:val="28"/>
          <w:lang w:val="sr-Cyrl-RS"/>
        </w:rPr>
      </w:pPr>
      <w:r w:rsidRPr="00431E71">
        <w:rPr>
          <w:b/>
          <w:sz w:val="28"/>
          <w:szCs w:val="28"/>
          <w:lang w:val="sr-Cyrl-RS"/>
        </w:rPr>
        <w:t>У ______________________</w:t>
      </w:r>
    </w:p>
    <w:p w:rsidR="00CF50E9" w:rsidRPr="00431E71" w:rsidRDefault="00CF50E9" w:rsidP="00CF50E9">
      <w:pPr>
        <w:ind w:left="720"/>
        <w:rPr>
          <w:b/>
          <w:sz w:val="28"/>
          <w:szCs w:val="28"/>
          <w:lang w:val="sr-Cyrl-RS"/>
        </w:rPr>
      </w:pPr>
    </w:p>
    <w:p w:rsidR="00CF50E9" w:rsidRPr="00431E71" w:rsidRDefault="00CF50E9" w:rsidP="00CF50E9">
      <w:pPr>
        <w:ind w:left="720"/>
        <w:rPr>
          <w:b/>
          <w:sz w:val="28"/>
          <w:szCs w:val="28"/>
          <w:lang w:val="sr-Cyrl-RS"/>
        </w:rPr>
      </w:pPr>
    </w:p>
    <w:p w:rsidR="00CF50E9" w:rsidRPr="00431E71" w:rsidRDefault="00CF50E9" w:rsidP="00CF50E9">
      <w:pPr>
        <w:rPr>
          <w:sz w:val="28"/>
          <w:szCs w:val="28"/>
          <w:lang w:val="sr-Cyrl-RS"/>
        </w:rPr>
      </w:pPr>
    </w:p>
    <w:p w:rsidR="00CF50E9" w:rsidRPr="00431E71" w:rsidRDefault="00CF50E9" w:rsidP="00CF50E9">
      <w:pPr>
        <w:rPr>
          <w:sz w:val="28"/>
          <w:szCs w:val="28"/>
          <w:lang w:val="sr-Cyrl-RS"/>
        </w:rPr>
      </w:pPr>
    </w:p>
    <w:p w:rsidR="00CF50E9" w:rsidRPr="00431E71" w:rsidRDefault="00CF50E9" w:rsidP="00CF50E9">
      <w:pPr>
        <w:rPr>
          <w:sz w:val="28"/>
          <w:szCs w:val="28"/>
          <w:lang w:val="sr-Cyrl-RS"/>
        </w:rPr>
      </w:pPr>
    </w:p>
    <w:p w:rsidR="00CF50E9" w:rsidRPr="00431E71" w:rsidRDefault="00CF50E9" w:rsidP="00CF50E9">
      <w:pPr>
        <w:rPr>
          <w:sz w:val="28"/>
          <w:szCs w:val="28"/>
          <w:lang w:val="sr-Cyrl-RS"/>
        </w:rPr>
      </w:pPr>
    </w:p>
    <w:p w:rsidR="00CF50E9" w:rsidRPr="00431E71" w:rsidRDefault="00CF50E9" w:rsidP="00CF50E9">
      <w:pPr>
        <w:rPr>
          <w:sz w:val="28"/>
          <w:szCs w:val="28"/>
          <w:lang w:val="sr-Cyrl-RS"/>
        </w:rPr>
      </w:pPr>
    </w:p>
    <w:p w:rsidR="00CF50E9" w:rsidRPr="00431E71" w:rsidRDefault="00CF50E9" w:rsidP="00CF50E9">
      <w:pPr>
        <w:rPr>
          <w:sz w:val="28"/>
          <w:szCs w:val="28"/>
          <w:lang w:val="sr-Cyrl-RS"/>
        </w:rPr>
      </w:pPr>
    </w:p>
    <w:p w:rsidR="00CF50E9" w:rsidRPr="00431E71" w:rsidRDefault="00CF50E9" w:rsidP="00CF50E9">
      <w:pPr>
        <w:rPr>
          <w:sz w:val="28"/>
          <w:szCs w:val="28"/>
          <w:lang w:val="sr-Cyrl-RS"/>
        </w:rPr>
      </w:pPr>
    </w:p>
    <w:p w:rsidR="00CF50E9" w:rsidRDefault="00CF50E9" w:rsidP="00CF50E9">
      <w:pPr>
        <w:rPr>
          <w:lang w:val="sr-Cyrl-RS"/>
        </w:rPr>
      </w:pPr>
    </w:p>
    <w:p w:rsidR="00CF50E9" w:rsidRDefault="00CF50E9" w:rsidP="00CF50E9">
      <w:pPr>
        <w:rPr>
          <w:lang w:val="sr-Cyrl-RS"/>
        </w:rPr>
      </w:pPr>
    </w:p>
    <w:sectPr w:rsidR="00CF5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24FD8"/>
    <w:multiLevelType w:val="hybridMultilevel"/>
    <w:tmpl w:val="B2389298"/>
    <w:lvl w:ilvl="0" w:tplc="742C2A42">
      <w:numFmt w:val="bullet"/>
      <w:lvlText w:val="-"/>
      <w:lvlJc w:val="left"/>
      <w:pPr>
        <w:ind w:left="1065" w:hanging="360"/>
      </w:pPr>
      <w:rPr>
        <w:rFonts w:ascii="Calibri" w:eastAsia="Times New Roman" w:hAnsi="Calibri" w:cs="Calibri" w:hint="default"/>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1">
    <w:nsid w:val="298B7391"/>
    <w:multiLevelType w:val="hybridMultilevel"/>
    <w:tmpl w:val="CC161C06"/>
    <w:lvl w:ilvl="0" w:tplc="F710D884">
      <w:start w:val="1"/>
      <w:numFmt w:val="decimal"/>
      <w:lvlText w:val="%1."/>
      <w:lvlJc w:val="left"/>
      <w:pPr>
        <w:ind w:left="720" w:hanging="360"/>
      </w:pPr>
      <w:rPr>
        <w:rFonts w:ascii="Calibri" w:hAnsi="Calibri"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757D2"/>
    <w:multiLevelType w:val="hybridMultilevel"/>
    <w:tmpl w:val="761C8850"/>
    <w:lvl w:ilvl="0" w:tplc="9872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C1726E"/>
    <w:multiLevelType w:val="hybridMultilevel"/>
    <w:tmpl w:val="67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C2393"/>
    <w:multiLevelType w:val="multilevel"/>
    <w:tmpl w:val="237A4D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E9"/>
    <w:rsid w:val="000019D8"/>
    <w:rsid w:val="00043A35"/>
    <w:rsid w:val="000E6EBF"/>
    <w:rsid w:val="00330E76"/>
    <w:rsid w:val="00410AE4"/>
    <w:rsid w:val="00431E71"/>
    <w:rsid w:val="004D4CF0"/>
    <w:rsid w:val="00643C63"/>
    <w:rsid w:val="007308AE"/>
    <w:rsid w:val="00741E97"/>
    <w:rsid w:val="00871182"/>
    <w:rsid w:val="008C47B6"/>
    <w:rsid w:val="00915984"/>
    <w:rsid w:val="00972233"/>
    <w:rsid w:val="009D0C5D"/>
    <w:rsid w:val="00BF4276"/>
    <w:rsid w:val="00CF50E9"/>
    <w:rsid w:val="00FA394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0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043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0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0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04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2025-03-06T10:38:00Z</dcterms:created>
  <dcterms:modified xsi:type="dcterms:W3CDTF">2025-03-07T06:40:00Z</dcterms:modified>
</cp:coreProperties>
</file>